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F9" w:rsidRPr="00D627F7" w:rsidRDefault="00D627F7" w:rsidP="003202F9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Мясорубки</w:t>
      </w:r>
      <w:r w:rsidR="003202F9" w:rsidRPr="00D627F7">
        <w:rPr>
          <w:sz w:val="28"/>
          <w:szCs w:val="28"/>
        </w:rPr>
        <w:t xml:space="preserve"> </w:t>
      </w:r>
      <w:r w:rsidR="003202F9">
        <w:rPr>
          <w:sz w:val="28"/>
          <w:szCs w:val="28"/>
          <w:lang w:val="en-US"/>
        </w:rPr>
        <w:t>TC</w:t>
      </w:r>
      <w:r w:rsidR="003202F9" w:rsidRPr="00D627F7">
        <w:rPr>
          <w:sz w:val="28"/>
          <w:szCs w:val="28"/>
        </w:rPr>
        <w:t xml:space="preserve">-12 </w:t>
      </w:r>
      <w:r w:rsidR="003202F9">
        <w:rPr>
          <w:sz w:val="28"/>
          <w:szCs w:val="28"/>
          <w:lang w:val="en-US"/>
        </w:rPr>
        <w:t>TC</w:t>
      </w:r>
      <w:r w:rsidR="003202F9" w:rsidRPr="00D627F7">
        <w:rPr>
          <w:sz w:val="28"/>
          <w:szCs w:val="28"/>
        </w:rPr>
        <w:t xml:space="preserve">-22 </w:t>
      </w:r>
      <w:r>
        <w:rPr>
          <w:sz w:val="28"/>
          <w:szCs w:val="28"/>
        </w:rPr>
        <w:t>и</w:t>
      </w:r>
      <w:r w:rsidR="003202F9" w:rsidRPr="00D627F7">
        <w:rPr>
          <w:sz w:val="28"/>
          <w:szCs w:val="28"/>
        </w:rPr>
        <w:t xml:space="preserve"> </w:t>
      </w:r>
      <w:r w:rsidR="003202F9">
        <w:rPr>
          <w:sz w:val="28"/>
          <w:szCs w:val="28"/>
          <w:lang w:val="en-US"/>
        </w:rPr>
        <w:t>TC</w:t>
      </w:r>
      <w:r w:rsidR="003202F9" w:rsidRPr="00D627F7">
        <w:rPr>
          <w:sz w:val="28"/>
          <w:szCs w:val="28"/>
        </w:rPr>
        <w:t>-32</w:t>
      </w:r>
    </w:p>
    <w:p w:rsidR="003202F9" w:rsidRDefault="00D627F7" w:rsidP="003202F9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Мясорубка-волчок</w:t>
      </w:r>
      <w:r w:rsidR="00E06FA1">
        <w:rPr>
          <w:sz w:val="28"/>
          <w:szCs w:val="28"/>
        </w:rPr>
        <w:t>, руководство по эксплуатации</w:t>
      </w:r>
    </w:p>
    <w:p w:rsidR="00D627F7" w:rsidRPr="00D627F7" w:rsidRDefault="00D627F7" w:rsidP="003202F9">
      <w:pPr>
        <w:pStyle w:val="a4"/>
        <w:spacing w:line="360" w:lineRule="auto"/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eastAsia="ru-RU"/>
        </w:rPr>
        <w:drawing>
          <wp:inline distT="0" distB="0" distL="0" distR="0">
            <wp:extent cx="4803137" cy="4227516"/>
            <wp:effectExtent l="19050" t="0" r="0" b="0"/>
            <wp:docPr id="1" name="图片 1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未标题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37" cy="422751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7F7" w:rsidRDefault="003202F9" w:rsidP="003202F9">
      <w:pPr>
        <w:pStyle w:val="a4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fldChar w:fldCharType="begin"/>
      </w:r>
      <w:r w:rsidRPr="00D627F7">
        <w:rPr>
          <w:b w:val="0"/>
          <w:sz w:val="28"/>
          <w:szCs w:val="28"/>
        </w:rPr>
        <w:instrText xml:space="preserve"> </w:instrText>
      </w:r>
      <w:r w:rsidRPr="00D627F7">
        <w:rPr>
          <w:rFonts w:hint="eastAsia"/>
          <w:b w:val="0"/>
          <w:sz w:val="28"/>
          <w:szCs w:val="28"/>
        </w:rPr>
        <w:instrText xml:space="preserve">= 1 \* </w:instrText>
      </w:r>
      <w:r w:rsidRPr="00781358">
        <w:rPr>
          <w:rFonts w:hint="eastAsia"/>
          <w:b w:val="0"/>
          <w:sz w:val="28"/>
          <w:szCs w:val="28"/>
          <w:lang w:val="en-US"/>
        </w:rPr>
        <w:instrText>ROMAN</w:instrText>
      </w:r>
      <w:r w:rsidRPr="00D627F7">
        <w:rPr>
          <w:b w:val="0"/>
          <w:sz w:val="28"/>
          <w:szCs w:val="28"/>
        </w:rPr>
        <w:instrText xml:space="preserve"> </w:instrText>
      </w:r>
      <w:r>
        <w:rPr>
          <w:b w:val="0"/>
          <w:sz w:val="28"/>
          <w:szCs w:val="28"/>
        </w:rPr>
        <w:fldChar w:fldCharType="separate"/>
      </w:r>
      <w:r w:rsidRPr="003202F9">
        <w:rPr>
          <w:b w:val="0"/>
          <w:sz w:val="28"/>
          <w:szCs w:val="28"/>
          <w:lang w:val="en-US" w:eastAsia="ru-RU"/>
        </w:rPr>
        <w:t>I</w:t>
      </w:r>
      <w:r>
        <w:rPr>
          <w:b w:val="0"/>
          <w:sz w:val="28"/>
          <w:szCs w:val="28"/>
        </w:rPr>
        <w:fldChar w:fldCharType="end"/>
      </w:r>
      <w:r w:rsidR="00D627F7">
        <w:rPr>
          <w:b w:val="0"/>
          <w:sz w:val="28"/>
          <w:szCs w:val="28"/>
        </w:rPr>
        <w:t xml:space="preserve"> Конструкция оборудования: </w:t>
      </w:r>
      <w:r w:rsidR="00076264">
        <w:rPr>
          <w:b w:val="0"/>
          <w:sz w:val="28"/>
          <w:szCs w:val="28"/>
        </w:rPr>
        <w:t xml:space="preserve">1 </w:t>
      </w:r>
      <w:r w:rsidR="00F92057">
        <w:rPr>
          <w:b w:val="0"/>
          <w:sz w:val="28"/>
          <w:szCs w:val="28"/>
        </w:rPr>
        <w:t xml:space="preserve">зажимная гайка, </w:t>
      </w:r>
      <w:r w:rsidR="00076264">
        <w:rPr>
          <w:b w:val="0"/>
          <w:sz w:val="28"/>
          <w:szCs w:val="28"/>
        </w:rPr>
        <w:t xml:space="preserve">2 </w:t>
      </w:r>
      <w:r w:rsidR="00F92057">
        <w:rPr>
          <w:b w:val="0"/>
          <w:sz w:val="28"/>
          <w:szCs w:val="28"/>
        </w:rPr>
        <w:t xml:space="preserve">ножевая решётка, </w:t>
      </w:r>
      <w:r w:rsidR="00076264">
        <w:rPr>
          <w:b w:val="0"/>
          <w:sz w:val="28"/>
          <w:szCs w:val="28"/>
        </w:rPr>
        <w:t xml:space="preserve">3 </w:t>
      </w:r>
      <w:r w:rsidR="00F92057">
        <w:rPr>
          <w:b w:val="0"/>
          <w:sz w:val="28"/>
          <w:szCs w:val="28"/>
        </w:rPr>
        <w:t xml:space="preserve">шнек, </w:t>
      </w:r>
      <w:r w:rsidR="001D63C8">
        <w:rPr>
          <w:b w:val="0"/>
          <w:sz w:val="28"/>
          <w:szCs w:val="28"/>
        </w:rPr>
        <w:t xml:space="preserve">4 </w:t>
      </w:r>
      <w:r w:rsidR="00F92057">
        <w:rPr>
          <w:b w:val="0"/>
          <w:sz w:val="28"/>
          <w:szCs w:val="28"/>
        </w:rPr>
        <w:t xml:space="preserve">держатель шнека, </w:t>
      </w:r>
      <w:r w:rsidR="001D63C8">
        <w:rPr>
          <w:b w:val="0"/>
          <w:sz w:val="28"/>
          <w:szCs w:val="28"/>
        </w:rPr>
        <w:t xml:space="preserve">5 </w:t>
      </w:r>
      <w:r w:rsidR="00F92057">
        <w:rPr>
          <w:b w:val="0"/>
          <w:sz w:val="28"/>
          <w:szCs w:val="28"/>
        </w:rPr>
        <w:t xml:space="preserve">шнековый вал, </w:t>
      </w:r>
      <w:r w:rsidR="001D63C8">
        <w:rPr>
          <w:b w:val="0"/>
          <w:sz w:val="28"/>
          <w:szCs w:val="28"/>
        </w:rPr>
        <w:t xml:space="preserve">6 </w:t>
      </w:r>
      <w:r w:rsidR="00F92057">
        <w:rPr>
          <w:b w:val="0"/>
          <w:sz w:val="28"/>
          <w:szCs w:val="28"/>
        </w:rPr>
        <w:t xml:space="preserve">горловина мясорубки, </w:t>
      </w:r>
      <w:r w:rsidR="001D63C8">
        <w:rPr>
          <w:b w:val="0"/>
          <w:sz w:val="28"/>
          <w:szCs w:val="28"/>
        </w:rPr>
        <w:t xml:space="preserve">7 </w:t>
      </w:r>
      <w:r w:rsidR="00F92057">
        <w:rPr>
          <w:b w:val="0"/>
          <w:sz w:val="28"/>
          <w:szCs w:val="28"/>
        </w:rPr>
        <w:t xml:space="preserve">пластиковый толкатель, </w:t>
      </w:r>
      <w:r w:rsidR="001D63C8">
        <w:rPr>
          <w:b w:val="0"/>
          <w:sz w:val="28"/>
          <w:szCs w:val="28"/>
        </w:rPr>
        <w:t xml:space="preserve">8 </w:t>
      </w:r>
      <w:r w:rsidR="00F92057">
        <w:rPr>
          <w:b w:val="0"/>
          <w:sz w:val="28"/>
          <w:szCs w:val="28"/>
        </w:rPr>
        <w:t xml:space="preserve">лоток для мяса, </w:t>
      </w:r>
      <w:r w:rsidR="001D63C8">
        <w:rPr>
          <w:b w:val="0"/>
          <w:sz w:val="28"/>
          <w:szCs w:val="28"/>
        </w:rPr>
        <w:t xml:space="preserve">9 </w:t>
      </w:r>
      <w:r w:rsidR="00F92057">
        <w:rPr>
          <w:b w:val="0"/>
          <w:sz w:val="28"/>
          <w:szCs w:val="28"/>
        </w:rPr>
        <w:t xml:space="preserve">корпус, </w:t>
      </w:r>
      <w:r w:rsidR="001D63C8">
        <w:rPr>
          <w:b w:val="0"/>
          <w:sz w:val="28"/>
          <w:szCs w:val="28"/>
        </w:rPr>
        <w:t xml:space="preserve">10 </w:t>
      </w:r>
      <w:r w:rsidR="00F92057">
        <w:rPr>
          <w:b w:val="0"/>
          <w:sz w:val="28"/>
          <w:szCs w:val="28"/>
        </w:rPr>
        <w:t xml:space="preserve">затяжной винт, </w:t>
      </w:r>
      <w:r w:rsidR="001D63C8">
        <w:rPr>
          <w:b w:val="0"/>
          <w:sz w:val="28"/>
          <w:szCs w:val="28"/>
        </w:rPr>
        <w:t xml:space="preserve">11 </w:t>
      </w:r>
      <w:r w:rsidR="00F92057">
        <w:rPr>
          <w:b w:val="0"/>
          <w:sz w:val="28"/>
          <w:szCs w:val="28"/>
        </w:rPr>
        <w:t xml:space="preserve">переключатель вкл/выкл, </w:t>
      </w:r>
      <w:r w:rsidR="001D63C8">
        <w:rPr>
          <w:b w:val="0"/>
          <w:sz w:val="28"/>
          <w:szCs w:val="28"/>
        </w:rPr>
        <w:t xml:space="preserve">12 </w:t>
      </w:r>
      <w:r w:rsidR="00076264">
        <w:rPr>
          <w:b w:val="0"/>
          <w:sz w:val="28"/>
          <w:szCs w:val="28"/>
        </w:rPr>
        <w:t xml:space="preserve">табличка с </w:t>
      </w:r>
      <w:r w:rsidR="001D63C8">
        <w:rPr>
          <w:b w:val="0"/>
          <w:sz w:val="28"/>
          <w:szCs w:val="28"/>
        </w:rPr>
        <w:t>иинформацией</w:t>
      </w:r>
      <w:r w:rsidR="00076264">
        <w:rPr>
          <w:b w:val="0"/>
          <w:sz w:val="28"/>
          <w:szCs w:val="28"/>
        </w:rPr>
        <w:t xml:space="preserve">, </w:t>
      </w:r>
      <w:r w:rsidR="001D63C8">
        <w:rPr>
          <w:b w:val="0"/>
          <w:sz w:val="28"/>
          <w:szCs w:val="28"/>
        </w:rPr>
        <w:t xml:space="preserve">13 </w:t>
      </w:r>
      <w:r w:rsidR="00076264">
        <w:rPr>
          <w:b w:val="0"/>
          <w:sz w:val="28"/>
          <w:szCs w:val="28"/>
        </w:rPr>
        <w:t>ножки.</w:t>
      </w:r>
    </w:p>
    <w:p w:rsidR="003202F9" w:rsidRPr="001D63C8" w:rsidRDefault="003202F9" w:rsidP="003202F9">
      <w:pPr>
        <w:rPr>
          <w:sz w:val="28"/>
          <w:szCs w:val="28"/>
          <w:lang w:val="ru-RU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2 \* ROMAN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>II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</w:t>
      </w:r>
      <w:r w:rsidR="001D63C8">
        <w:rPr>
          <w:sz w:val="28"/>
          <w:szCs w:val="28"/>
          <w:lang w:val="ru-RU"/>
        </w:rPr>
        <w:t>Технические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79"/>
        <w:gridCol w:w="2479"/>
        <w:gridCol w:w="2480"/>
      </w:tblGrid>
      <w:tr w:rsidR="003202F9" w:rsidTr="001D63C8">
        <w:trPr>
          <w:trHeight w:val="521"/>
        </w:trPr>
        <w:tc>
          <w:tcPr>
            <w:tcW w:w="1548" w:type="dxa"/>
          </w:tcPr>
          <w:p w:rsidR="003202F9" w:rsidRPr="001D63C8" w:rsidRDefault="001D63C8" w:rsidP="00B84C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Модель</w:t>
            </w:r>
          </w:p>
        </w:tc>
        <w:tc>
          <w:tcPr>
            <w:tcW w:w="1679" w:type="dxa"/>
          </w:tcPr>
          <w:p w:rsidR="003202F9" w:rsidRDefault="003202F9" w:rsidP="00B8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TC-12</w:t>
            </w:r>
          </w:p>
        </w:tc>
        <w:tc>
          <w:tcPr>
            <w:tcW w:w="2479" w:type="dxa"/>
          </w:tcPr>
          <w:p w:rsidR="003202F9" w:rsidRDefault="003202F9" w:rsidP="00B8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TC-22</w:t>
            </w:r>
          </w:p>
        </w:tc>
        <w:tc>
          <w:tcPr>
            <w:tcW w:w="2480" w:type="dxa"/>
          </w:tcPr>
          <w:p w:rsidR="003202F9" w:rsidRDefault="003202F9" w:rsidP="00B84C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TC-32</w:t>
            </w:r>
          </w:p>
        </w:tc>
      </w:tr>
      <w:tr w:rsidR="003202F9" w:rsidTr="001D63C8">
        <w:trPr>
          <w:trHeight w:val="444"/>
        </w:trPr>
        <w:tc>
          <w:tcPr>
            <w:tcW w:w="1548" w:type="dxa"/>
          </w:tcPr>
          <w:p w:rsidR="003202F9" w:rsidRPr="001D63C8" w:rsidRDefault="001D63C8" w:rsidP="00B84C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Мощность</w:t>
            </w:r>
          </w:p>
        </w:tc>
        <w:tc>
          <w:tcPr>
            <w:tcW w:w="1679" w:type="dxa"/>
          </w:tcPr>
          <w:p w:rsidR="003202F9" w:rsidRPr="001D63C8" w:rsidRDefault="003202F9" w:rsidP="001D63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 w:val="28"/>
                <w:szCs w:val="28"/>
              </w:rPr>
              <w:t>800</w:t>
            </w:r>
            <w:r w:rsidR="001D63C8">
              <w:rPr>
                <w:sz w:val="28"/>
                <w:szCs w:val="28"/>
                <w:lang w:val="ru-RU"/>
              </w:rPr>
              <w:t>Вт</w:t>
            </w:r>
          </w:p>
        </w:tc>
        <w:tc>
          <w:tcPr>
            <w:tcW w:w="2479" w:type="dxa"/>
          </w:tcPr>
          <w:p w:rsidR="003202F9" w:rsidRPr="001D63C8" w:rsidRDefault="003202F9" w:rsidP="001D63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 w:val="28"/>
                <w:szCs w:val="28"/>
              </w:rPr>
              <w:t>1100</w:t>
            </w:r>
            <w:r w:rsidR="001D63C8">
              <w:rPr>
                <w:sz w:val="28"/>
                <w:szCs w:val="28"/>
                <w:lang w:val="ru-RU"/>
              </w:rPr>
              <w:t>Вт</w:t>
            </w:r>
          </w:p>
        </w:tc>
        <w:tc>
          <w:tcPr>
            <w:tcW w:w="2480" w:type="dxa"/>
          </w:tcPr>
          <w:p w:rsidR="003202F9" w:rsidRPr="001D63C8" w:rsidRDefault="003202F9" w:rsidP="001D63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 w:val="28"/>
                <w:szCs w:val="28"/>
              </w:rPr>
              <w:t>1850</w:t>
            </w:r>
            <w:r w:rsidR="001D63C8">
              <w:rPr>
                <w:sz w:val="28"/>
                <w:szCs w:val="28"/>
                <w:lang w:val="ru-RU"/>
              </w:rPr>
              <w:t>Вт</w:t>
            </w:r>
          </w:p>
        </w:tc>
      </w:tr>
      <w:tr w:rsidR="003202F9" w:rsidTr="001D63C8">
        <w:trPr>
          <w:trHeight w:val="466"/>
        </w:trPr>
        <w:tc>
          <w:tcPr>
            <w:tcW w:w="1548" w:type="dxa"/>
          </w:tcPr>
          <w:p w:rsidR="003202F9" w:rsidRPr="001D63C8" w:rsidRDefault="001D63C8" w:rsidP="00B84C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Напряжение</w:t>
            </w:r>
          </w:p>
        </w:tc>
        <w:tc>
          <w:tcPr>
            <w:tcW w:w="1679" w:type="dxa"/>
          </w:tcPr>
          <w:p w:rsidR="003202F9" w:rsidRPr="001D63C8" w:rsidRDefault="003202F9" w:rsidP="001D63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 w:val="28"/>
                <w:szCs w:val="28"/>
              </w:rPr>
              <w:t>~220</w:t>
            </w:r>
            <w:r w:rsidR="001D63C8">
              <w:rPr>
                <w:sz w:val="28"/>
                <w:szCs w:val="28"/>
                <w:lang w:val="ru-RU"/>
              </w:rPr>
              <w:t>В</w:t>
            </w:r>
            <w:r>
              <w:rPr>
                <w:rFonts w:hint="eastAsia"/>
                <w:sz w:val="28"/>
                <w:szCs w:val="28"/>
              </w:rPr>
              <w:t>/50</w:t>
            </w:r>
            <w:r w:rsidR="001D63C8">
              <w:rPr>
                <w:sz w:val="28"/>
                <w:szCs w:val="28"/>
                <w:lang w:val="ru-RU"/>
              </w:rPr>
              <w:t>Гц</w:t>
            </w:r>
          </w:p>
        </w:tc>
        <w:tc>
          <w:tcPr>
            <w:tcW w:w="2479" w:type="dxa"/>
          </w:tcPr>
          <w:p w:rsidR="003202F9" w:rsidRPr="001D63C8" w:rsidRDefault="003202F9" w:rsidP="001D63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 w:val="28"/>
                <w:szCs w:val="28"/>
              </w:rPr>
              <w:t>220</w:t>
            </w:r>
            <w:r w:rsidR="001D63C8">
              <w:rPr>
                <w:sz w:val="28"/>
                <w:szCs w:val="28"/>
                <w:lang w:val="ru-RU"/>
              </w:rPr>
              <w:t>В</w:t>
            </w:r>
            <w:r>
              <w:rPr>
                <w:rFonts w:hint="eastAsia"/>
                <w:sz w:val="28"/>
                <w:szCs w:val="28"/>
              </w:rPr>
              <w:t>/50</w:t>
            </w:r>
            <w:r w:rsidR="001D63C8">
              <w:rPr>
                <w:sz w:val="28"/>
                <w:szCs w:val="28"/>
                <w:lang w:val="ru-RU"/>
              </w:rPr>
              <w:t>Гц</w:t>
            </w:r>
          </w:p>
        </w:tc>
        <w:tc>
          <w:tcPr>
            <w:tcW w:w="2480" w:type="dxa"/>
          </w:tcPr>
          <w:p w:rsidR="003202F9" w:rsidRPr="001D63C8" w:rsidRDefault="003202F9" w:rsidP="001D63C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 w:val="28"/>
                <w:szCs w:val="28"/>
              </w:rPr>
              <w:t>220</w:t>
            </w:r>
            <w:r w:rsidR="001D63C8">
              <w:rPr>
                <w:sz w:val="28"/>
                <w:szCs w:val="28"/>
                <w:lang w:val="ru-RU"/>
              </w:rPr>
              <w:t>В</w:t>
            </w:r>
            <w:r>
              <w:rPr>
                <w:rFonts w:hint="eastAsia"/>
                <w:sz w:val="28"/>
                <w:szCs w:val="28"/>
              </w:rPr>
              <w:t>/50</w:t>
            </w:r>
            <w:r w:rsidR="001D63C8">
              <w:rPr>
                <w:sz w:val="28"/>
                <w:szCs w:val="28"/>
                <w:lang w:val="ru-RU"/>
              </w:rPr>
              <w:t>Гц</w:t>
            </w:r>
          </w:p>
        </w:tc>
      </w:tr>
    </w:tbl>
    <w:p w:rsidR="003202F9" w:rsidRPr="001D63C8" w:rsidRDefault="003202F9" w:rsidP="003202F9">
      <w:pPr>
        <w:spacing w:line="360" w:lineRule="auto"/>
        <w:rPr>
          <w:b/>
          <w:sz w:val="28"/>
          <w:szCs w:val="28"/>
          <w:lang w:val="ru-RU"/>
        </w:rPr>
      </w:pPr>
      <w:r w:rsidRPr="000F038B">
        <w:rPr>
          <w:b/>
          <w:sz w:val="28"/>
          <w:szCs w:val="28"/>
        </w:rPr>
        <w:fldChar w:fldCharType="begin"/>
      </w:r>
      <w:r w:rsidRPr="000F038B">
        <w:rPr>
          <w:b/>
          <w:sz w:val="28"/>
          <w:szCs w:val="28"/>
        </w:rPr>
        <w:instrText xml:space="preserve"> = 3 \* ROMAN </w:instrText>
      </w:r>
      <w:r w:rsidRPr="000F038B">
        <w:rPr>
          <w:b/>
          <w:sz w:val="28"/>
          <w:szCs w:val="28"/>
        </w:rPr>
        <w:fldChar w:fldCharType="separate"/>
      </w:r>
      <w:r w:rsidRPr="000F038B">
        <w:rPr>
          <w:b/>
          <w:sz w:val="28"/>
          <w:szCs w:val="28"/>
          <w:lang w:val="ru-RU" w:eastAsia="ru-RU"/>
        </w:rPr>
        <w:t>III</w:t>
      </w:r>
      <w:r w:rsidRPr="000F038B">
        <w:rPr>
          <w:b/>
          <w:sz w:val="28"/>
          <w:szCs w:val="28"/>
        </w:rPr>
        <w:fldChar w:fldCharType="end"/>
      </w:r>
      <w:r w:rsidRPr="000F038B">
        <w:rPr>
          <w:b/>
          <w:sz w:val="28"/>
          <w:szCs w:val="28"/>
        </w:rPr>
        <w:t>、</w:t>
      </w:r>
      <w:r w:rsidR="001D63C8">
        <w:rPr>
          <w:b/>
          <w:sz w:val="28"/>
          <w:szCs w:val="28"/>
          <w:lang w:val="ru-RU"/>
        </w:rPr>
        <w:t>Эксплуатация и обслуживание</w:t>
      </w:r>
    </w:p>
    <w:p w:rsidR="001D63C8" w:rsidRPr="001D63C8" w:rsidRDefault="001D63C8" w:rsidP="003202F9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Пожалуйста, прежде чем подсоединить оборудование к сети, проверьте мощность сети и убедитесь, что напряжение сети соответствует указанному на табличке с информацией на корпусе мясорубки. Допустимое отклонение напряжения </w:t>
      </w:r>
      <w:r w:rsidRPr="001D63C8">
        <w:rPr>
          <w:sz w:val="28"/>
          <w:szCs w:val="28"/>
          <w:lang w:val="ru-RU"/>
        </w:rPr>
        <w:t>±10%</w:t>
      </w:r>
      <w:r>
        <w:rPr>
          <w:sz w:val="28"/>
          <w:szCs w:val="28"/>
          <w:lang w:val="ru-RU"/>
        </w:rPr>
        <w:t xml:space="preserve"> от заявленного, рекомендуется </w:t>
      </w:r>
      <w:r>
        <w:rPr>
          <w:sz w:val="28"/>
          <w:szCs w:val="28"/>
          <w:lang w:val="ru-RU"/>
        </w:rPr>
        <w:lastRenderedPageBreak/>
        <w:t>установить трансформатор, поддерживающий постоянное напряжение.</w:t>
      </w:r>
    </w:p>
    <w:p w:rsidR="001D63C8" w:rsidRPr="001D63C8" w:rsidRDefault="001D63C8" w:rsidP="003202F9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Пожалуйста, перед использованием промойте горловину мясорубки от пыли и надёжно подсоедините её к корпусу, плотно затянув затяжной винт. Если необходимо, поверните переднюю кольцевую гайку в нужную позицию, чтобы обеспечить плавную работу оборудования.</w:t>
      </w:r>
    </w:p>
    <w:p w:rsidR="001D63C8" w:rsidRPr="001D63C8" w:rsidRDefault="001D63C8" w:rsidP="003202F9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Следует освобождать обрабатываемое мясо от костей, кожи и рёбер, нарезать его полосками или небольшими кусками. </w:t>
      </w:r>
    </w:p>
    <w:p w:rsidR="001D63C8" w:rsidRPr="001D63C8" w:rsidRDefault="001D63C8" w:rsidP="003202F9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Включите мясорубку и дайте ей поработать вхолостую пару минут, затем добавьте мясо при помощи пластикового толкателя, который обеспечит безопасность ваших рук и поможет избежать риска, аварийных ситуаций и повреждений. Никогда не пользуйтесь для подачи мяса руками.</w:t>
      </w:r>
    </w:p>
    <w:p w:rsidR="001D63C8" w:rsidRPr="00CF160F" w:rsidRDefault="00CF160F" w:rsidP="003202F9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Диагностика проблем и их решение.</w:t>
      </w:r>
    </w:p>
    <w:p w:rsidR="00CF160F" w:rsidRDefault="00CF160F" w:rsidP="001D63C8">
      <w:pPr>
        <w:spacing w:line="360" w:lineRule="auto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выход фарша резко уменьшился, и мясорубка мнет мясо, проверьте оборудование по следующему алгоритму:</w:t>
      </w:r>
    </w:p>
    <w:p w:rsidR="00CF160F" w:rsidRPr="00CF160F" w:rsidRDefault="00CF160F" w:rsidP="003202F9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з</w:t>
      </w:r>
      <w:r w:rsidRPr="00CF160F">
        <w:rPr>
          <w:sz w:val="28"/>
          <w:szCs w:val="28"/>
          <w:lang w:val="ru-RU"/>
        </w:rPr>
        <w:t>ажимная гайка расслаблена</w:t>
      </w:r>
      <w:r>
        <w:rPr>
          <w:sz w:val="28"/>
          <w:szCs w:val="28"/>
          <w:lang w:val="ru-RU"/>
        </w:rPr>
        <w:t>, п</w:t>
      </w:r>
      <w:r w:rsidRPr="00CF160F">
        <w:rPr>
          <w:sz w:val="28"/>
          <w:szCs w:val="28"/>
          <w:lang w:val="ru-RU"/>
        </w:rPr>
        <w:t xml:space="preserve">ожалуйста, затяните её. </w:t>
      </w:r>
    </w:p>
    <w:p w:rsidR="00CF160F" w:rsidRPr="00CF160F" w:rsidRDefault="00CF160F" w:rsidP="003202F9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н</w:t>
      </w:r>
      <w:r w:rsidRPr="00CF160F">
        <w:rPr>
          <w:sz w:val="28"/>
          <w:szCs w:val="28"/>
          <w:lang w:val="ru-RU"/>
        </w:rPr>
        <w:t>ожевая решётка забита</w:t>
      </w:r>
      <w:r>
        <w:rPr>
          <w:sz w:val="28"/>
          <w:szCs w:val="28"/>
          <w:lang w:val="ru-RU"/>
        </w:rPr>
        <w:t>, о</w:t>
      </w:r>
      <w:r w:rsidRPr="00CF160F">
        <w:rPr>
          <w:sz w:val="28"/>
          <w:szCs w:val="28"/>
          <w:lang w:val="ru-RU"/>
        </w:rPr>
        <w:t xml:space="preserve">чистите её. </w:t>
      </w:r>
    </w:p>
    <w:p w:rsidR="003202F9" w:rsidRPr="00CF160F" w:rsidRDefault="00CF160F" w:rsidP="003202F9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затупился</w:t>
      </w:r>
      <w:r w:rsidRPr="00CF16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шнек, замените</w:t>
      </w:r>
      <w:r w:rsidRPr="00CF16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его</w:t>
      </w:r>
      <w:r w:rsidRPr="00CF160F">
        <w:rPr>
          <w:sz w:val="28"/>
          <w:szCs w:val="28"/>
          <w:lang w:val="ru-RU"/>
        </w:rPr>
        <w:t xml:space="preserve">. </w:t>
      </w:r>
    </w:p>
    <w:p w:rsidR="003202F9" w:rsidRPr="00CF160F" w:rsidRDefault="00CF160F" w:rsidP="003202F9">
      <w:pPr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CF160F">
        <w:rPr>
          <w:sz w:val="28"/>
          <w:szCs w:val="28"/>
          <w:lang w:val="ru-RU"/>
        </w:rPr>
        <w:t xml:space="preserve">Держите оборудование в чистоте, все детали следует промыть после использования. </w:t>
      </w:r>
    </w:p>
    <w:p w:rsidR="003202F9" w:rsidRPr="00CF160F" w:rsidRDefault="003202F9" w:rsidP="003202F9">
      <w:pPr>
        <w:spacing w:line="360" w:lineRule="auto"/>
        <w:rPr>
          <w:b/>
          <w:sz w:val="28"/>
          <w:szCs w:val="28"/>
          <w:lang w:val="ru-RU"/>
        </w:rPr>
      </w:pPr>
      <w:r w:rsidRPr="000F038B">
        <w:rPr>
          <w:b/>
          <w:sz w:val="28"/>
          <w:szCs w:val="28"/>
        </w:rPr>
        <w:fldChar w:fldCharType="begin"/>
      </w:r>
      <w:r w:rsidRPr="00CF160F">
        <w:rPr>
          <w:b/>
          <w:sz w:val="28"/>
          <w:szCs w:val="28"/>
          <w:lang w:val="ru-RU"/>
        </w:rPr>
        <w:instrText xml:space="preserve"> = 4 \* </w:instrText>
      </w:r>
      <w:r w:rsidRPr="000F038B">
        <w:rPr>
          <w:b/>
          <w:sz w:val="28"/>
          <w:szCs w:val="28"/>
        </w:rPr>
        <w:instrText>ROMAN</w:instrText>
      </w:r>
      <w:r w:rsidRPr="00CF160F">
        <w:rPr>
          <w:b/>
          <w:sz w:val="28"/>
          <w:szCs w:val="28"/>
          <w:lang w:val="ru-RU"/>
        </w:rPr>
        <w:instrText xml:space="preserve"> </w:instrText>
      </w:r>
      <w:r w:rsidRPr="000F038B">
        <w:rPr>
          <w:b/>
          <w:sz w:val="28"/>
          <w:szCs w:val="28"/>
        </w:rPr>
        <w:fldChar w:fldCharType="separate"/>
      </w:r>
      <w:r w:rsidRPr="003202F9">
        <w:rPr>
          <w:b/>
          <w:sz w:val="28"/>
          <w:szCs w:val="28"/>
          <w:lang w:eastAsia="ru-RU"/>
        </w:rPr>
        <w:t>IV</w:t>
      </w:r>
      <w:r w:rsidRPr="000F038B">
        <w:rPr>
          <w:b/>
          <w:sz w:val="28"/>
          <w:szCs w:val="28"/>
        </w:rPr>
        <w:fldChar w:fldCharType="end"/>
      </w:r>
      <w:r w:rsidRPr="000F038B">
        <w:rPr>
          <w:b/>
          <w:sz w:val="28"/>
          <w:szCs w:val="28"/>
        </w:rPr>
        <w:t>、</w:t>
      </w:r>
      <w:r w:rsidR="00CF160F">
        <w:rPr>
          <w:b/>
          <w:sz w:val="28"/>
          <w:szCs w:val="28"/>
          <w:lang w:val="ru-RU"/>
        </w:rPr>
        <w:t>Условия гарантии</w:t>
      </w:r>
    </w:p>
    <w:p w:rsidR="00CF160F" w:rsidRPr="00CF160F" w:rsidRDefault="003202F9" w:rsidP="003202F9">
      <w:pPr>
        <w:pStyle w:val="a4"/>
        <w:spacing w:line="360" w:lineRule="auto"/>
        <w:rPr>
          <w:sz w:val="28"/>
          <w:szCs w:val="28"/>
        </w:rPr>
      </w:pPr>
      <w:r w:rsidRPr="00CF160F">
        <w:rPr>
          <w:sz w:val="28"/>
          <w:szCs w:val="28"/>
        </w:rPr>
        <w:t xml:space="preserve">  </w:t>
      </w:r>
      <w:r w:rsidR="00CF160F">
        <w:rPr>
          <w:sz w:val="28"/>
          <w:szCs w:val="28"/>
        </w:rPr>
        <w:t>Все части данной мясорубки могут быть заменены производителем</w:t>
      </w:r>
      <w:r w:rsidR="006B153B">
        <w:rPr>
          <w:sz w:val="28"/>
          <w:szCs w:val="28"/>
        </w:rPr>
        <w:t xml:space="preserve"> по гарантии, если причиной их дефекта и нарушения работы является качество материала и изготовления (чтобы подтвердить дефект, следует приложить описание и фото), при условии корректного использования оборудования.</w:t>
      </w:r>
    </w:p>
    <w:p w:rsidR="003202F9" w:rsidRDefault="003202F9" w:rsidP="003202F9">
      <w:pPr>
        <w:pStyle w:val="a4"/>
        <w:spacing w:line="360" w:lineRule="auto"/>
        <w:rPr>
          <w:sz w:val="28"/>
          <w:szCs w:val="28"/>
        </w:rPr>
      </w:pPr>
      <w:r w:rsidRPr="00CF160F">
        <w:rPr>
          <w:sz w:val="28"/>
          <w:szCs w:val="28"/>
        </w:rPr>
        <w:t xml:space="preserve">  </w:t>
      </w:r>
    </w:p>
    <w:p w:rsidR="006B153B" w:rsidRPr="006B153B" w:rsidRDefault="006B153B" w:rsidP="003202F9">
      <w:pPr>
        <w:pStyle w:val="a4"/>
        <w:spacing w:line="360" w:lineRule="auto"/>
        <w:rPr>
          <w:sz w:val="28"/>
          <w:szCs w:val="28"/>
        </w:rPr>
      </w:pPr>
    </w:p>
    <w:p w:rsidR="003202F9" w:rsidRDefault="003202F9" w:rsidP="003202F9">
      <w:pPr>
        <w:pStyle w:val="a4"/>
        <w:spacing w:line="360" w:lineRule="auto"/>
        <w:rPr>
          <w:sz w:val="28"/>
          <w:szCs w:val="28"/>
        </w:rPr>
      </w:pPr>
    </w:p>
    <w:p w:rsidR="004F20CE" w:rsidRPr="004F20CE" w:rsidRDefault="004F20CE" w:rsidP="003202F9">
      <w:pPr>
        <w:pStyle w:val="a4"/>
        <w:spacing w:line="360" w:lineRule="auto"/>
        <w:rPr>
          <w:sz w:val="28"/>
          <w:szCs w:val="28"/>
        </w:rPr>
      </w:pPr>
    </w:p>
    <w:p w:rsidR="00E06FA1" w:rsidRPr="00D627F7" w:rsidRDefault="00E06FA1" w:rsidP="00E06FA1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Мясорубки</w:t>
      </w:r>
      <w:r w:rsidRPr="00D627F7">
        <w:rPr>
          <w:sz w:val="28"/>
          <w:szCs w:val="28"/>
        </w:rPr>
        <w:t xml:space="preserve"> </w:t>
      </w:r>
      <w:r w:rsidRPr="000F038B">
        <w:rPr>
          <w:sz w:val="28"/>
          <w:szCs w:val="28"/>
          <w:lang w:val="en-US"/>
        </w:rPr>
        <w:t>TT</w:t>
      </w:r>
      <w:r w:rsidRPr="00E06FA1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 w:rsidRPr="000F038B">
        <w:rPr>
          <w:sz w:val="28"/>
          <w:szCs w:val="28"/>
          <w:lang w:val="en-US"/>
        </w:rPr>
        <w:t>T</w:t>
      </w:r>
      <w:r w:rsidRPr="00D627F7">
        <w:rPr>
          <w:sz w:val="28"/>
          <w:szCs w:val="28"/>
        </w:rPr>
        <w:t xml:space="preserve">-22 </w:t>
      </w:r>
    </w:p>
    <w:p w:rsidR="00E06FA1" w:rsidRDefault="00E06FA1" w:rsidP="00E06FA1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Мясорубка-волчок, руководство по эксплуатации</w:t>
      </w:r>
    </w:p>
    <w:p w:rsidR="00E06FA1" w:rsidRPr="00E06FA1" w:rsidRDefault="00E06FA1" w:rsidP="003202F9">
      <w:pPr>
        <w:pStyle w:val="a4"/>
        <w:spacing w:line="360" w:lineRule="auto"/>
        <w:rPr>
          <w:sz w:val="28"/>
          <w:szCs w:val="28"/>
        </w:rPr>
      </w:pPr>
    </w:p>
    <w:p w:rsidR="00E06FA1" w:rsidRPr="00D627F7" w:rsidRDefault="00E06FA1" w:rsidP="00E06FA1">
      <w:pPr>
        <w:pStyle w:val="a4"/>
        <w:spacing w:line="360" w:lineRule="auto"/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eastAsia="ru-RU"/>
        </w:rPr>
        <w:drawing>
          <wp:inline distT="0" distB="0" distL="0" distR="0">
            <wp:extent cx="4803137" cy="4227516"/>
            <wp:effectExtent l="19050" t="0" r="0" b="0"/>
            <wp:docPr id="2" name="图片 1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未标题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37" cy="422751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FA1" w:rsidRDefault="00E06FA1" w:rsidP="00E06FA1">
      <w:pPr>
        <w:pStyle w:val="a4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fldChar w:fldCharType="begin"/>
      </w:r>
      <w:r w:rsidRPr="00D627F7">
        <w:rPr>
          <w:b w:val="0"/>
          <w:sz w:val="28"/>
          <w:szCs w:val="28"/>
        </w:rPr>
        <w:instrText xml:space="preserve"> </w:instrText>
      </w:r>
      <w:r w:rsidRPr="00D627F7">
        <w:rPr>
          <w:rFonts w:hint="eastAsia"/>
          <w:b w:val="0"/>
          <w:sz w:val="28"/>
          <w:szCs w:val="28"/>
        </w:rPr>
        <w:instrText xml:space="preserve">= 1 \* </w:instrText>
      </w:r>
      <w:r w:rsidRPr="00781358">
        <w:rPr>
          <w:rFonts w:hint="eastAsia"/>
          <w:b w:val="0"/>
          <w:sz w:val="28"/>
          <w:szCs w:val="28"/>
          <w:lang w:val="en-US"/>
        </w:rPr>
        <w:instrText>ROMAN</w:instrText>
      </w:r>
      <w:r w:rsidRPr="00D627F7">
        <w:rPr>
          <w:b w:val="0"/>
          <w:sz w:val="28"/>
          <w:szCs w:val="28"/>
        </w:rPr>
        <w:instrText xml:space="preserve"> </w:instrText>
      </w:r>
      <w:r>
        <w:rPr>
          <w:b w:val="0"/>
          <w:sz w:val="28"/>
          <w:szCs w:val="28"/>
        </w:rPr>
        <w:fldChar w:fldCharType="separate"/>
      </w:r>
      <w:r w:rsidRPr="003202F9">
        <w:rPr>
          <w:b w:val="0"/>
          <w:sz w:val="28"/>
          <w:szCs w:val="28"/>
          <w:lang w:val="en-US" w:eastAsia="ru-RU"/>
        </w:rPr>
        <w:t>I</w:t>
      </w:r>
      <w:r>
        <w:rPr>
          <w:b w:val="0"/>
          <w:sz w:val="28"/>
          <w:szCs w:val="28"/>
        </w:rPr>
        <w:fldChar w:fldCharType="end"/>
      </w:r>
      <w:r>
        <w:rPr>
          <w:b w:val="0"/>
          <w:sz w:val="28"/>
          <w:szCs w:val="28"/>
        </w:rPr>
        <w:t xml:space="preserve"> Конструкция оборудования: 1 зажимная гайка, 2 ножевая решётка, 3 шнек, 4 держатель шнека, 5 шнековый вал, 6 горловина мясорубки, 7 пластиковый толкатель, 8 лоток для мяса, 9 корпус, 10 затяжной винт, 11 переключатель вкл/выкл, 12 табличка с иинформацией, 13 ножки.</w:t>
      </w:r>
    </w:p>
    <w:p w:rsidR="003202F9" w:rsidRDefault="003202F9" w:rsidP="003202F9">
      <w:pPr>
        <w:spacing w:line="360" w:lineRule="auto"/>
        <w:rPr>
          <w:sz w:val="28"/>
          <w:szCs w:val="28"/>
          <w:lang w:val="ru-RU"/>
        </w:rPr>
      </w:pPr>
      <w:r w:rsidRPr="000F038B">
        <w:rPr>
          <w:sz w:val="28"/>
          <w:szCs w:val="28"/>
        </w:rPr>
        <w:fldChar w:fldCharType="begin"/>
      </w:r>
      <w:r w:rsidRPr="000F038B">
        <w:rPr>
          <w:sz w:val="28"/>
          <w:szCs w:val="28"/>
        </w:rPr>
        <w:instrText xml:space="preserve"> = 2 \* ROMAN </w:instrText>
      </w:r>
      <w:r w:rsidRPr="000F038B">
        <w:rPr>
          <w:sz w:val="28"/>
          <w:szCs w:val="28"/>
        </w:rPr>
        <w:fldChar w:fldCharType="separate"/>
      </w:r>
      <w:r w:rsidRPr="000F038B">
        <w:rPr>
          <w:sz w:val="28"/>
          <w:szCs w:val="28"/>
          <w:lang w:val="ru-RU" w:eastAsia="ru-RU"/>
        </w:rPr>
        <w:t>II</w:t>
      </w:r>
      <w:r w:rsidRPr="000F038B">
        <w:rPr>
          <w:sz w:val="28"/>
          <w:szCs w:val="28"/>
        </w:rPr>
        <w:fldChar w:fldCharType="end"/>
      </w:r>
      <w:r w:rsidRPr="000F038B">
        <w:rPr>
          <w:sz w:val="28"/>
          <w:szCs w:val="28"/>
        </w:rPr>
        <w:t>、</w:t>
      </w:r>
      <w:r w:rsidRPr="000F038B">
        <w:rPr>
          <w:sz w:val="28"/>
          <w:szCs w:val="28"/>
        </w:rPr>
        <w:t>Specification</w:t>
      </w:r>
    </w:p>
    <w:p w:rsidR="004F20CE" w:rsidRPr="001D63C8" w:rsidRDefault="004F20CE" w:rsidP="004F20CE">
      <w:pPr>
        <w:rPr>
          <w:sz w:val="28"/>
          <w:szCs w:val="28"/>
          <w:lang w:val="ru-RU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2 \* ROMAN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ru-RU" w:eastAsia="ru-RU"/>
        </w:rPr>
        <w:t>II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  <w:lang w:val="ru-RU"/>
        </w:rPr>
        <w:t>Технические характеристики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79"/>
        <w:gridCol w:w="2479"/>
      </w:tblGrid>
      <w:tr w:rsidR="004F20CE" w:rsidTr="00B84C4B">
        <w:trPr>
          <w:trHeight w:val="521"/>
        </w:trPr>
        <w:tc>
          <w:tcPr>
            <w:tcW w:w="1548" w:type="dxa"/>
          </w:tcPr>
          <w:p w:rsidR="004F20CE" w:rsidRPr="001D63C8" w:rsidRDefault="004F20CE" w:rsidP="00B84C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Модель</w:t>
            </w:r>
          </w:p>
        </w:tc>
        <w:tc>
          <w:tcPr>
            <w:tcW w:w="1679" w:type="dxa"/>
          </w:tcPr>
          <w:p w:rsidR="004F20CE" w:rsidRDefault="004F20CE" w:rsidP="004F20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T</w:t>
            </w:r>
            <w:r>
              <w:rPr>
                <w:rFonts w:hint="eastAsia"/>
                <w:sz w:val="28"/>
                <w:szCs w:val="28"/>
              </w:rPr>
              <w:t>-12</w:t>
            </w:r>
          </w:p>
        </w:tc>
        <w:tc>
          <w:tcPr>
            <w:tcW w:w="2479" w:type="dxa"/>
          </w:tcPr>
          <w:p w:rsidR="004F20CE" w:rsidRDefault="004F20CE" w:rsidP="004F20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T</w:t>
            </w:r>
            <w:r>
              <w:rPr>
                <w:rFonts w:hint="eastAsia"/>
                <w:sz w:val="28"/>
                <w:szCs w:val="28"/>
              </w:rPr>
              <w:t>-22</w:t>
            </w:r>
          </w:p>
        </w:tc>
      </w:tr>
      <w:tr w:rsidR="004F20CE" w:rsidTr="00B84C4B">
        <w:trPr>
          <w:trHeight w:val="444"/>
        </w:trPr>
        <w:tc>
          <w:tcPr>
            <w:tcW w:w="1548" w:type="dxa"/>
          </w:tcPr>
          <w:p w:rsidR="004F20CE" w:rsidRPr="001D63C8" w:rsidRDefault="004F20CE" w:rsidP="00B84C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Мощность</w:t>
            </w:r>
          </w:p>
        </w:tc>
        <w:tc>
          <w:tcPr>
            <w:tcW w:w="1679" w:type="dxa"/>
          </w:tcPr>
          <w:p w:rsidR="004F20CE" w:rsidRPr="001D63C8" w:rsidRDefault="004F20CE" w:rsidP="00B84C4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 w:val="28"/>
                <w:szCs w:val="28"/>
              </w:rPr>
              <w:t>800</w:t>
            </w:r>
            <w:r>
              <w:rPr>
                <w:sz w:val="28"/>
                <w:szCs w:val="28"/>
                <w:lang w:val="ru-RU"/>
              </w:rPr>
              <w:t>Вт</w:t>
            </w:r>
          </w:p>
        </w:tc>
        <w:tc>
          <w:tcPr>
            <w:tcW w:w="2479" w:type="dxa"/>
          </w:tcPr>
          <w:p w:rsidR="004F20CE" w:rsidRPr="001D63C8" w:rsidRDefault="004F20CE" w:rsidP="00B84C4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 w:val="28"/>
                <w:szCs w:val="28"/>
              </w:rPr>
              <w:t>1100</w:t>
            </w:r>
            <w:r>
              <w:rPr>
                <w:sz w:val="28"/>
                <w:szCs w:val="28"/>
                <w:lang w:val="ru-RU"/>
              </w:rPr>
              <w:t>Вт</w:t>
            </w:r>
          </w:p>
        </w:tc>
      </w:tr>
      <w:tr w:rsidR="004F20CE" w:rsidTr="00B84C4B">
        <w:trPr>
          <w:trHeight w:val="466"/>
        </w:trPr>
        <w:tc>
          <w:tcPr>
            <w:tcW w:w="1548" w:type="dxa"/>
          </w:tcPr>
          <w:p w:rsidR="004F20CE" w:rsidRPr="001D63C8" w:rsidRDefault="004F20CE" w:rsidP="00B84C4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Напряжение</w:t>
            </w:r>
          </w:p>
        </w:tc>
        <w:tc>
          <w:tcPr>
            <w:tcW w:w="1679" w:type="dxa"/>
          </w:tcPr>
          <w:p w:rsidR="004F20CE" w:rsidRPr="001D63C8" w:rsidRDefault="004F20CE" w:rsidP="00B84C4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 w:val="28"/>
                <w:szCs w:val="28"/>
              </w:rPr>
              <w:t>~220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rFonts w:hint="eastAsia"/>
                <w:sz w:val="28"/>
                <w:szCs w:val="28"/>
              </w:rPr>
              <w:t>/50</w:t>
            </w:r>
            <w:r>
              <w:rPr>
                <w:sz w:val="28"/>
                <w:szCs w:val="28"/>
                <w:lang w:val="ru-RU"/>
              </w:rPr>
              <w:t>Гц</w:t>
            </w:r>
          </w:p>
        </w:tc>
        <w:tc>
          <w:tcPr>
            <w:tcW w:w="2479" w:type="dxa"/>
          </w:tcPr>
          <w:p w:rsidR="004F20CE" w:rsidRPr="001D63C8" w:rsidRDefault="004F20CE" w:rsidP="00B84C4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int="eastAsia"/>
                <w:sz w:val="28"/>
                <w:szCs w:val="28"/>
              </w:rPr>
              <w:t>220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rFonts w:hint="eastAsia"/>
                <w:sz w:val="28"/>
                <w:szCs w:val="28"/>
              </w:rPr>
              <w:t>/50</w:t>
            </w:r>
            <w:r>
              <w:rPr>
                <w:sz w:val="28"/>
                <w:szCs w:val="28"/>
                <w:lang w:val="ru-RU"/>
              </w:rPr>
              <w:t>Гц</w:t>
            </w:r>
          </w:p>
        </w:tc>
      </w:tr>
    </w:tbl>
    <w:p w:rsidR="004F20CE" w:rsidRPr="004F20CE" w:rsidRDefault="004F20CE" w:rsidP="003202F9">
      <w:pPr>
        <w:spacing w:line="360" w:lineRule="auto"/>
        <w:rPr>
          <w:sz w:val="28"/>
          <w:szCs w:val="28"/>
          <w:lang w:val="ru-RU"/>
        </w:rPr>
      </w:pPr>
    </w:p>
    <w:p w:rsidR="004F20CE" w:rsidRPr="001D63C8" w:rsidRDefault="004F20CE" w:rsidP="004F20CE">
      <w:pPr>
        <w:spacing w:line="360" w:lineRule="auto"/>
        <w:rPr>
          <w:b/>
          <w:sz w:val="28"/>
          <w:szCs w:val="28"/>
          <w:lang w:val="ru-RU"/>
        </w:rPr>
      </w:pPr>
      <w:r w:rsidRPr="000F038B">
        <w:rPr>
          <w:b/>
          <w:sz w:val="28"/>
          <w:szCs w:val="28"/>
        </w:rPr>
        <w:fldChar w:fldCharType="begin"/>
      </w:r>
      <w:r w:rsidRPr="000F038B">
        <w:rPr>
          <w:b/>
          <w:sz w:val="28"/>
          <w:szCs w:val="28"/>
        </w:rPr>
        <w:instrText xml:space="preserve"> = 3 \* ROMAN </w:instrText>
      </w:r>
      <w:r w:rsidRPr="000F038B">
        <w:rPr>
          <w:b/>
          <w:sz w:val="28"/>
          <w:szCs w:val="28"/>
        </w:rPr>
        <w:fldChar w:fldCharType="separate"/>
      </w:r>
      <w:r w:rsidRPr="000F038B">
        <w:rPr>
          <w:b/>
          <w:sz w:val="28"/>
          <w:szCs w:val="28"/>
          <w:lang w:val="ru-RU" w:eastAsia="ru-RU"/>
        </w:rPr>
        <w:t>III</w:t>
      </w:r>
      <w:r w:rsidRPr="000F038B">
        <w:rPr>
          <w:b/>
          <w:sz w:val="28"/>
          <w:szCs w:val="28"/>
        </w:rPr>
        <w:fldChar w:fldCharType="end"/>
      </w:r>
      <w:r w:rsidRPr="000F038B">
        <w:rPr>
          <w:b/>
          <w:sz w:val="28"/>
          <w:szCs w:val="28"/>
        </w:rPr>
        <w:t>、</w:t>
      </w:r>
      <w:r>
        <w:rPr>
          <w:b/>
          <w:sz w:val="28"/>
          <w:szCs w:val="28"/>
          <w:lang w:val="ru-RU"/>
        </w:rPr>
        <w:t>Эксплуатация и обслуживание</w:t>
      </w:r>
    </w:p>
    <w:p w:rsidR="004F20CE" w:rsidRPr="001D63C8" w:rsidRDefault="004F20CE" w:rsidP="004F20CE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Пожалуйста, прежде чем подсоединить оборудование к сети, проверьте мощность сети и убедитесь, что напряжение сети соответствует указанному на табличке с информацией на корпусе мясорубки. Допустимое отклонение напряжения </w:t>
      </w:r>
      <w:r w:rsidRPr="001D63C8">
        <w:rPr>
          <w:sz w:val="28"/>
          <w:szCs w:val="28"/>
          <w:lang w:val="ru-RU"/>
        </w:rPr>
        <w:t>±10%</w:t>
      </w:r>
      <w:r>
        <w:rPr>
          <w:sz w:val="28"/>
          <w:szCs w:val="28"/>
          <w:lang w:val="ru-RU"/>
        </w:rPr>
        <w:t xml:space="preserve"> от заявленного, рекомендуется установить трансформатор, поддерживающий постоянное напряжение.</w:t>
      </w:r>
    </w:p>
    <w:p w:rsidR="004F20CE" w:rsidRPr="001D63C8" w:rsidRDefault="004F20CE" w:rsidP="004F20CE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Пожалуйста, перед использованием промойте горловину мясорубки от пыли и надёжно подсоедините её к корпусу, плотно затянув затяжной винт. Если необходимо, поверните переднюю кольцевую гайку в нужную позицию, чтобы обеспечить плавную работу оборудования.</w:t>
      </w:r>
    </w:p>
    <w:p w:rsidR="004F20CE" w:rsidRPr="001D63C8" w:rsidRDefault="004F20CE" w:rsidP="004F20CE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Следует освобождать обрабатываемое мясо от костей, кожи и рёбер, нарезать его полосками или небольшими кусками. </w:t>
      </w:r>
    </w:p>
    <w:p w:rsidR="004F20CE" w:rsidRPr="001D63C8" w:rsidRDefault="004F20CE" w:rsidP="004F20CE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Включите мясорубку и дайте ей поработать вхолостую пару минут, затем добавьте мясо при помощи пластикового толкателя, который обеспечит безопасность ваших рук и поможет избежать риска, аварийных ситуаций и повреждений. Никогда не пользуйтесь для подачи мяса руками.</w:t>
      </w:r>
    </w:p>
    <w:p w:rsidR="004F20CE" w:rsidRPr="00CF160F" w:rsidRDefault="004F20CE" w:rsidP="004F20CE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Диагностика проблем и их решение.</w:t>
      </w:r>
    </w:p>
    <w:p w:rsidR="004F20CE" w:rsidRDefault="004F20CE" w:rsidP="004F20CE">
      <w:pPr>
        <w:spacing w:line="360" w:lineRule="auto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выход фарша резко уменьшился, и мясорубка мнет мясо, проверьте оборудование по следующему алгоритму:</w:t>
      </w:r>
    </w:p>
    <w:p w:rsidR="004F20CE" w:rsidRPr="00CF160F" w:rsidRDefault="004F20CE" w:rsidP="004F20CE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з</w:t>
      </w:r>
      <w:r w:rsidRPr="00CF160F">
        <w:rPr>
          <w:sz w:val="28"/>
          <w:szCs w:val="28"/>
          <w:lang w:val="ru-RU"/>
        </w:rPr>
        <w:t>ажимная гайка расслаблена</w:t>
      </w:r>
      <w:r>
        <w:rPr>
          <w:sz w:val="28"/>
          <w:szCs w:val="28"/>
          <w:lang w:val="ru-RU"/>
        </w:rPr>
        <w:t>, п</w:t>
      </w:r>
      <w:r w:rsidRPr="00CF160F">
        <w:rPr>
          <w:sz w:val="28"/>
          <w:szCs w:val="28"/>
          <w:lang w:val="ru-RU"/>
        </w:rPr>
        <w:t xml:space="preserve">ожалуйста, затяните её. </w:t>
      </w:r>
    </w:p>
    <w:p w:rsidR="004F20CE" w:rsidRPr="00CF160F" w:rsidRDefault="004F20CE" w:rsidP="004F20CE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н</w:t>
      </w:r>
      <w:r w:rsidRPr="00CF160F">
        <w:rPr>
          <w:sz w:val="28"/>
          <w:szCs w:val="28"/>
          <w:lang w:val="ru-RU"/>
        </w:rPr>
        <w:t>ожевая решётка забита</w:t>
      </w:r>
      <w:r>
        <w:rPr>
          <w:sz w:val="28"/>
          <w:szCs w:val="28"/>
          <w:lang w:val="ru-RU"/>
        </w:rPr>
        <w:t>, о</w:t>
      </w:r>
      <w:r w:rsidRPr="00CF160F">
        <w:rPr>
          <w:sz w:val="28"/>
          <w:szCs w:val="28"/>
          <w:lang w:val="ru-RU"/>
        </w:rPr>
        <w:t xml:space="preserve">чистите её. </w:t>
      </w:r>
    </w:p>
    <w:p w:rsidR="004F20CE" w:rsidRPr="00CF160F" w:rsidRDefault="004F20CE" w:rsidP="004F20CE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затупился</w:t>
      </w:r>
      <w:r w:rsidRPr="00CF16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шнек, замените</w:t>
      </w:r>
      <w:r w:rsidRPr="00CF160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его</w:t>
      </w:r>
      <w:r w:rsidRPr="00CF160F">
        <w:rPr>
          <w:sz w:val="28"/>
          <w:szCs w:val="28"/>
          <w:lang w:val="ru-RU"/>
        </w:rPr>
        <w:t xml:space="preserve">. </w:t>
      </w:r>
    </w:p>
    <w:p w:rsidR="004F20CE" w:rsidRPr="004F20CE" w:rsidRDefault="004F20CE" w:rsidP="004F20CE">
      <w:pPr>
        <w:numPr>
          <w:ilvl w:val="1"/>
          <w:numId w:val="1"/>
        </w:numPr>
        <w:spacing w:line="360" w:lineRule="auto"/>
        <w:rPr>
          <w:sz w:val="28"/>
          <w:szCs w:val="28"/>
          <w:lang w:val="ru-RU"/>
        </w:rPr>
      </w:pPr>
      <w:r w:rsidRPr="00CF160F">
        <w:rPr>
          <w:sz w:val="28"/>
          <w:szCs w:val="28"/>
          <w:lang w:val="ru-RU"/>
        </w:rPr>
        <w:t xml:space="preserve">Держите оборудование в чистоте, все детали следует промыть после использования. </w:t>
      </w:r>
    </w:p>
    <w:p w:rsidR="004F20CE" w:rsidRPr="00CF160F" w:rsidRDefault="004F20CE" w:rsidP="004F20CE">
      <w:pPr>
        <w:spacing w:line="360" w:lineRule="auto"/>
        <w:rPr>
          <w:b/>
          <w:sz w:val="28"/>
          <w:szCs w:val="28"/>
          <w:lang w:val="ru-RU"/>
        </w:rPr>
      </w:pPr>
      <w:r w:rsidRPr="000F038B">
        <w:rPr>
          <w:b/>
          <w:sz w:val="28"/>
          <w:szCs w:val="28"/>
        </w:rPr>
        <w:fldChar w:fldCharType="begin"/>
      </w:r>
      <w:r w:rsidRPr="00CF160F">
        <w:rPr>
          <w:b/>
          <w:sz w:val="28"/>
          <w:szCs w:val="28"/>
          <w:lang w:val="ru-RU"/>
        </w:rPr>
        <w:instrText xml:space="preserve"> = 4 \* </w:instrText>
      </w:r>
      <w:r w:rsidRPr="000F038B">
        <w:rPr>
          <w:b/>
          <w:sz w:val="28"/>
          <w:szCs w:val="28"/>
        </w:rPr>
        <w:instrText>ROMAN</w:instrText>
      </w:r>
      <w:r w:rsidRPr="00CF160F">
        <w:rPr>
          <w:b/>
          <w:sz w:val="28"/>
          <w:szCs w:val="28"/>
          <w:lang w:val="ru-RU"/>
        </w:rPr>
        <w:instrText xml:space="preserve"> </w:instrText>
      </w:r>
      <w:r w:rsidRPr="000F038B">
        <w:rPr>
          <w:b/>
          <w:sz w:val="28"/>
          <w:szCs w:val="28"/>
        </w:rPr>
        <w:fldChar w:fldCharType="separate"/>
      </w:r>
      <w:r w:rsidRPr="003202F9">
        <w:rPr>
          <w:b/>
          <w:sz w:val="28"/>
          <w:szCs w:val="28"/>
          <w:lang w:eastAsia="ru-RU"/>
        </w:rPr>
        <w:t>IV</w:t>
      </w:r>
      <w:r w:rsidRPr="000F038B">
        <w:rPr>
          <w:b/>
          <w:sz w:val="28"/>
          <w:szCs w:val="28"/>
        </w:rPr>
        <w:fldChar w:fldCharType="end"/>
      </w:r>
      <w:r w:rsidRPr="000F038B">
        <w:rPr>
          <w:b/>
          <w:sz w:val="28"/>
          <w:szCs w:val="28"/>
        </w:rPr>
        <w:t>、</w:t>
      </w:r>
      <w:r>
        <w:rPr>
          <w:b/>
          <w:sz w:val="28"/>
          <w:szCs w:val="28"/>
          <w:lang w:val="ru-RU"/>
        </w:rPr>
        <w:t>Условия гарантии</w:t>
      </w:r>
    </w:p>
    <w:p w:rsidR="004F20CE" w:rsidRPr="00CF160F" w:rsidRDefault="004F20CE" w:rsidP="004F20CE">
      <w:pPr>
        <w:pStyle w:val="a4"/>
        <w:spacing w:line="360" w:lineRule="auto"/>
        <w:rPr>
          <w:sz w:val="28"/>
          <w:szCs w:val="28"/>
        </w:rPr>
      </w:pPr>
      <w:r w:rsidRPr="00CF160F">
        <w:rPr>
          <w:sz w:val="28"/>
          <w:szCs w:val="28"/>
        </w:rPr>
        <w:t xml:space="preserve">  </w:t>
      </w:r>
      <w:r>
        <w:rPr>
          <w:sz w:val="28"/>
          <w:szCs w:val="28"/>
        </w:rPr>
        <w:t>Все части данной мясорубки могут быть заменены производителем по гарантии, если причиной их дефекта и нарушения работы является качество материала и изготовления (чтобы подтвердить дефект, следует приложить описание и фото), при условии корректного использования оборудования.</w:t>
      </w:r>
    </w:p>
    <w:p w:rsidR="00F84EE7" w:rsidRPr="004F20CE" w:rsidRDefault="00F84EE7">
      <w:pPr>
        <w:rPr>
          <w:lang w:val="ru-RU"/>
        </w:rPr>
      </w:pPr>
    </w:p>
    <w:sectPr w:rsidR="00F84EE7" w:rsidRPr="004F20CE" w:rsidSect="00F84EE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72C" w:rsidRDefault="0010172C" w:rsidP="004F20CE">
      <w:r>
        <w:separator/>
      </w:r>
    </w:p>
  </w:endnote>
  <w:endnote w:type="continuationSeparator" w:id="1">
    <w:p w:rsidR="0010172C" w:rsidRDefault="0010172C" w:rsidP="004F2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8542"/>
      <w:docPartObj>
        <w:docPartGallery w:val="Page Numbers (Bottom of Page)"/>
        <w:docPartUnique/>
      </w:docPartObj>
    </w:sdtPr>
    <w:sdtContent>
      <w:p w:rsidR="004F20CE" w:rsidRDefault="004F20CE">
        <w:pPr>
          <w:pStyle w:val="af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F20CE" w:rsidRDefault="004F20C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72C" w:rsidRDefault="0010172C" w:rsidP="004F20CE">
      <w:r>
        <w:separator/>
      </w:r>
    </w:p>
  </w:footnote>
  <w:footnote w:type="continuationSeparator" w:id="1">
    <w:p w:rsidR="0010172C" w:rsidRDefault="0010172C" w:rsidP="004F20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082F"/>
    <w:multiLevelType w:val="multilevel"/>
    <w:tmpl w:val="0E52082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2F9"/>
    <w:rsid w:val="00076264"/>
    <w:rsid w:val="0010172C"/>
    <w:rsid w:val="001D63C8"/>
    <w:rsid w:val="003202F9"/>
    <w:rsid w:val="004F20CE"/>
    <w:rsid w:val="006B153B"/>
    <w:rsid w:val="00CF160F"/>
    <w:rsid w:val="00D627F7"/>
    <w:rsid w:val="00E06FA1"/>
    <w:rsid w:val="00F84EE7"/>
    <w:rsid w:val="00F9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F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202F9"/>
    <w:rPr>
      <w:rFonts w:ascii="Times New Roman" w:eastAsia="SimSun" w:hAnsi="Times New Roman" w:cs="Times New Roman"/>
      <w:b/>
      <w:bCs/>
      <w:sz w:val="84"/>
      <w:szCs w:val="24"/>
    </w:rPr>
  </w:style>
  <w:style w:type="paragraph" w:styleId="a4">
    <w:name w:val="Body Text"/>
    <w:basedOn w:val="a"/>
    <w:link w:val="a3"/>
    <w:rsid w:val="003202F9"/>
    <w:rPr>
      <w:b/>
      <w:bCs/>
      <w:kern w:val="0"/>
      <w:sz w:val="84"/>
      <w:lang w:val="ru-RU"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3202F9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D62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7F7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styleId="a7">
    <w:name w:val="annotation reference"/>
    <w:basedOn w:val="a0"/>
    <w:uiPriority w:val="99"/>
    <w:semiHidden/>
    <w:unhideWhenUsed/>
    <w:rsid w:val="0007626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26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76264"/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26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76264"/>
    <w:rPr>
      <w:b/>
      <w:bCs/>
    </w:rPr>
  </w:style>
  <w:style w:type="paragraph" w:styleId="ac">
    <w:name w:val="caption"/>
    <w:basedOn w:val="a"/>
    <w:next w:val="a"/>
    <w:uiPriority w:val="35"/>
    <w:unhideWhenUsed/>
    <w:qFormat/>
    <w:rsid w:val="00076264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4F20C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F20CE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f">
    <w:name w:val="footer"/>
    <w:basedOn w:val="a"/>
    <w:link w:val="af0"/>
    <w:uiPriority w:val="99"/>
    <w:unhideWhenUsed/>
    <w:rsid w:val="004F20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20CE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AE2C9-43DA-480D-A1F9-BE6BAF1C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2018-09-18T12:33:00Z</dcterms:created>
  <dcterms:modified xsi:type="dcterms:W3CDTF">2018-09-18T13:44:00Z</dcterms:modified>
</cp:coreProperties>
</file>