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C7A" w:rsidRDefault="004F0C7A" w:rsidP="004F0C7A">
      <w:r>
        <w:t xml:space="preserve">Для XVC/XBC лучше использовать 5 л канистры, т </w:t>
      </w:r>
      <w:proofErr w:type="gramStart"/>
      <w:r>
        <w:t>к</w:t>
      </w:r>
      <w:proofErr w:type="gramEnd"/>
      <w:r>
        <w:t xml:space="preserve"> </w:t>
      </w:r>
    </w:p>
    <w:p w:rsidR="004F0C7A" w:rsidRDefault="004F0C7A" w:rsidP="004F0C7A">
      <w:r>
        <w:t xml:space="preserve">1) состав и концентрация DB1015 и DB1016 отличаются </w:t>
      </w:r>
    </w:p>
    <w:p w:rsidR="004F0C7A" w:rsidRDefault="004F0C7A" w:rsidP="004F0C7A">
      <w:r>
        <w:t xml:space="preserve">   н-р, расход на 30 мин мытье 90 мл у 5 л средства и 50 мл у 1 л. Т е XVC/XBC будет засасывать 90 мл более концентрированного средства, что в конечном итоге выйдет дороже для клиента.</w:t>
      </w:r>
    </w:p>
    <w:p w:rsidR="004F0C7A" w:rsidRDefault="004F0C7A" w:rsidP="004F0C7A">
      <w:r>
        <w:t xml:space="preserve">2) неудобно использовать 1л бутылки, т </w:t>
      </w:r>
      <w:proofErr w:type="gramStart"/>
      <w:r>
        <w:t>к</w:t>
      </w:r>
      <w:proofErr w:type="gramEnd"/>
      <w:r>
        <w:t xml:space="preserve"> </w:t>
      </w:r>
      <w:proofErr w:type="gramStart"/>
      <w:r>
        <w:t>система</w:t>
      </w:r>
      <w:proofErr w:type="gramEnd"/>
      <w:r>
        <w:t xml:space="preserve"> </w:t>
      </w:r>
      <w:proofErr w:type="spellStart"/>
      <w:r>
        <w:t>нстроена</w:t>
      </w:r>
      <w:proofErr w:type="spellEnd"/>
      <w:r>
        <w:t xml:space="preserve"> на канистры 5 л</w:t>
      </w:r>
    </w:p>
    <w:p w:rsidR="004F0C7A" w:rsidRDefault="004F0C7A" w:rsidP="004F0C7A"/>
    <w:p w:rsidR="004F0C7A" w:rsidRDefault="004F0C7A" w:rsidP="004F0C7A">
      <w:r>
        <w:t>для XB/XV : средство очень концентрированное, руками его трогать нельзя</w:t>
      </w:r>
      <w:proofErr w:type="gramStart"/>
      <w:r>
        <w:t xml:space="preserve"> ,</w:t>
      </w:r>
      <w:proofErr w:type="gramEnd"/>
      <w:r>
        <w:t xml:space="preserve"> т е использовать можно , но распылять нужно аккуратно через пульверизатор и в небольшом количестве. Обязательно использовать перчатки. </w:t>
      </w:r>
    </w:p>
    <w:p w:rsidR="00A35096" w:rsidRDefault="00A35096">
      <w:bookmarkStart w:id="0" w:name="_GoBack"/>
      <w:bookmarkEnd w:id="0"/>
    </w:p>
    <w:sectPr w:rsidR="00A350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C7A"/>
    <w:rsid w:val="004F0C7A"/>
    <w:rsid w:val="00A3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Чернова Наталья Николаевна</dc:creator>
  <cp:lastModifiedBy>Чернова Наталья Николаевна</cp:lastModifiedBy>
  <cp:revision>1</cp:revision>
  <dcterms:created xsi:type="dcterms:W3CDTF">2016-08-31T11:31:00Z</dcterms:created>
  <dcterms:modified xsi:type="dcterms:W3CDTF">2016-08-31T11:32:00Z</dcterms:modified>
</cp:coreProperties>
</file>