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A3" w:rsidRDefault="00A50F95" w:rsidP="004054A3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1630017" y="723569"/>
            <wp:positionH relativeFrom="margin">
              <wp:align>center</wp:align>
            </wp:positionH>
            <wp:positionV relativeFrom="margin">
              <wp:align>top</wp:align>
            </wp:positionV>
            <wp:extent cx="4840234" cy="1078994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STRORAG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FE6" w:rsidRDefault="00840FE6" w:rsidP="004054A3">
      <w:pPr>
        <w:jc w:val="center"/>
      </w:pPr>
    </w:p>
    <w:p w:rsidR="00840FE6" w:rsidRDefault="00840FE6" w:rsidP="004054A3">
      <w:pPr>
        <w:jc w:val="center"/>
      </w:pPr>
    </w:p>
    <w:p w:rsidR="00840FE6" w:rsidRDefault="00840FE6" w:rsidP="004054A3">
      <w:pPr>
        <w:jc w:val="center"/>
      </w:pPr>
    </w:p>
    <w:p w:rsidR="00840FE6" w:rsidRDefault="00840FE6" w:rsidP="004054A3">
      <w:pPr>
        <w:jc w:val="center"/>
      </w:pPr>
    </w:p>
    <w:p w:rsidR="00840FE6" w:rsidRDefault="00840FE6" w:rsidP="004054A3">
      <w:pPr>
        <w:jc w:val="center"/>
      </w:pPr>
    </w:p>
    <w:p w:rsidR="00840FE6" w:rsidRDefault="00840FE6" w:rsidP="004054A3">
      <w:pPr>
        <w:jc w:val="center"/>
      </w:pPr>
    </w:p>
    <w:p w:rsidR="00840FE6" w:rsidRPr="00840FE6" w:rsidRDefault="00840FE6" w:rsidP="004054A3">
      <w:pPr>
        <w:jc w:val="center"/>
        <w:rPr>
          <w:rFonts w:ascii="Times New Roman" w:hAnsi="Times New Roman" w:cs="Times New Roman"/>
          <w:b/>
        </w:rPr>
      </w:pPr>
      <w:r w:rsidRPr="00840FE6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840FE6" w:rsidRDefault="00840FE6" w:rsidP="004054A3">
      <w:pPr>
        <w:jc w:val="center"/>
        <w:rPr>
          <w:rFonts w:ascii="Times New Roman" w:hAnsi="Times New Roman" w:cs="Times New Roman"/>
          <w:b/>
        </w:rPr>
      </w:pPr>
    </w:p>
    <w:p w:rsidR="00840FE6" w:rsidRPr="00840FE6" w:rsidRDefault="00840FE6" w:rsidP="004054A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40FE6">
        <w:rPr>
          <w:rFonts w:ascii="Times New Roman" w:hAnsi="Times New Roman" w:cs="Times New Roman"/>
          <w:b/>
          <w:sz w:val="48"/>
          <w:szCs w:val="48"/>
        </w:rPr>
        <w:t>ФОНТАН ДЛЯ ШОКОЛАДА</w:t>
      </w:r>
    </w:p>
    <w:p w:rsidR="00840FE6" w:rsidRPr="00A50F95" w:rsidRDefault="00840FE6" w:rsidP="004054A3">
      <w:pPr>
        <w:jc w:val="center"/>
        <w:rPr>
          <w:rFonts w:ascii="Times New Roman" w:hAnsi="Times New Roman" w:cs="Times New Roman"/>
          <w:b/>
        </w:rPr>
      </w:pPr>
      <w:r w:rsidRPr="00840FE6"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 w:rsidRPr="00840FE6">
        <w:rPr>
          <w:rFonts w:ascii="Times New Roman" w:hAnsi="Times New Roman" w:cs="Times New Roman"/>
          <w:b/>
          <w:sz w:val="48"/>
          <w:szCs w:val="48"/>
          <w:lang w:val="en-US"/>
        </w:rPr>
        <w:t>CF</w:t>
      </w:r>
      <w:r w:rsidRPr="00A50F95">
        <w:rPr>
          <w:rFonts w:ascii="Times New Roman" w:hAnsi="Times New Roman" w:cs="Times New Roman"/>
          <w:b/>
          <w:sz w:val="48"/>
          <w:szCs w:val="48"/>
        </w:rPr>
        <w:t>20</w:t>
      </w:r>
      <w:r w:rsidRPr="00840FE6">
        <w:rPr>
          <w:rFonts w:ascii="Times New Roman" w:hAnsi="Times New Roman" w:cs="Times New Roman"/>
          <w:b/>
          <w:sz w:val="48"/>
          <w:szCs w:val="48"/>
          <w:lang w:val="en-US"/>
        </w:rPr>
        <w:t>C</w:t>
      </w:r>
    </w:p>
    <w:p w:rsidR="00840FE6" w:rsidRPr="00A50F95" w:rsidRDefault="00840FE6" w:rsidP="004054A3">
      <w:pPr>
        <w:jc w:val="center"/>
      </w:pPr>
    </w:p>
    <w:p w:rsidR="00840FE6" w:rsidRDefault="00840FE6" w:rsidP="004054A3">
      <w:pPr>
        <w:jc w:val="center"/>
      </w:pPr>
      <w:r w:rsidRPr="00840FE6">
        <w:rPr>
          <w:noProof/>
        </w:rPr>
        <w:drawing>
          <wp:inline distT="0" distB="0" distL="0" distR="0">
            <wp:extent cx="2181563" cy="4648200"/>
            <wp:effectExtent l="0" t="0" r="9525" b="0"/>
            <wp:docPr id="2" name="Рисунок 2" descr="H:\ORDERS\СВЕТА К\GEMLUX_factories_artworks\HIKING\GL-CF20C\artworks\CF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RDERS\СВЕТА К\GEMLUX_factories_artworks\HIKING\GL-CF20C\artworks\CF2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26" cy="4656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0FE6" w:rsidRDefault="00840FE6" w:rsidP="00840FE6">
      <w:pPr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BCA01FE" wp14:editId="5FBB1EA6">
            <wp:simplePos x="0" y="0"/>
            <wp:positionH relativeFrom="column">
              <wp:posOffset>5486400</wp:posOffset>
            </wp:positionH>
            <wp:positionV relativeFrom="paragraph">
              <wp:posOffset>-33655</wp:posOffset>
            </wp:positionV>
            <wp:extent cx="330200" cy="33020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54A3" w:rsidRPr="00840FE6" w:rsidRDefault="004054A3" w:rsidP="00840FE6">
      <w:pPr>
        <w:jc w:val="center"/>
      </w:pPr>
      <w:r w:rsidRPr="00313A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Перед использованием устройства внимательно ознакомьтесь с данной инструкцией! </w:t>
      </w:r>
    </w:p>
    <w:p w:rsidR="00840FE6" w:rsidRDefault="00840FE6" w:rsidP="004054A3">
      <w:pPr>
        <w:rPr>
          <w:rFonts w:ascii="Times New Roman" w:hAnsi="Times New Roman" w:cs="Times New Roman"/>
          <w:b/>
          <w:sz w:val="24"/>
          <w:szCs w:val="24"/>
        </w:rPr>
      </w:pPr>
    </w:p>
    <w:p w:rsidR="004054A3" w:rsidRPr="00313A93" w:rsidRDefault="00840FE6" w:rsidP="00405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ТЕХНИКА </w:t>
      </w:r>
      <w:r w:rsidR="004054A3" w:rsidRPr="00313A93">
        <w:rPr>
          <w:rFonts w:ascii="Times New Roman" w:hAnsi="Times New Roman" w:cs="Times New Roman"/>
          <w:b/>
          <w:sz w:val="24"/>
          <w:szCs w:val="24"/>
        </w:rPr>
        <w:t xml:space="preserve">БЕЗОПАСНОСТИ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1. Не прикасайтесь к горячим поверхностям устройства.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>2. Для предотвращения поражения электрическим током, не погружайте шнур, вилку или любую часть основания двигателя в воду или другие жидкости.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3. Перед очисткой устройства, а также в тех случаях, когда оно не используется, отключайте устройство от сети питания. Перед разборкой и чисткой устройства дайте ему остыть до комнатной температуры.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4. Детям разрешается пользоваться устройством только под присмотром взрослых.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5. Не используйте устройство с поврежденным шнуром или вилкой, а также если устройство работает неисправно или повреждено. Сразу обратитесь в ближайший сервисный центр для диагностики повреждений и/или ремонта.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6. Использование аксессуаров, не рекомендуемых производителем, может привести к травмам.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7. Не используйте устройство на открытом воздухе.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8. Не располагайте сетевой шнур вблизи острых краев и горячих поверхностей.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9. Не располагайте устройство вблизи горячих или нагревающихся поверхностей. </w:t>
      </w:r>
    </w:p>
    <w:p w:rsidR="004054A3" w:rsidRPr="00267E9A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10. Соблюдайте особую осторожность при перемещении устройства, заполненного горячей жидкостью. </w:t>
      </w:r>
    </w:p>
    <w:p w:rsidR="004054A3" w:rsidRDefault="004054A3" w:rsidP="004054A3">
      <w:pPr>
        <w:rPr>
          <w:rFonts w:ascii="Times New Roman" w:hAnsi="Times New Roman" w:cs="Times New Roman"/>
          <w:sz w:val="24"/>
          <w:szCs w:val="24"/>
        </w:rPr>
      </w:pPr>
      <w:r w:rsidRPr="00267E9A">
        <w:rPr>
          <w:rFonts w:ascii="Times New Roman" w:hAnsi="Times New Roman" w:cs="Times New Roman"/>
          <w:sz w:val="24"/>
          <w:szCs w:val="24"/>
        </w:rPr>
        <w:t xml:space="preserve">11. Использование устройства не по назначению не допускается. </w:t>
      </w:r>
    </w:p>
    <w:p w:rsidR="004054A3" w:rsidRDefault="004054A3" w:rsidP="00DD4815"/>
    <w:p w:rsidR="00B348E4" w:rsidRPr="003A1946" w:rsidRDefault="00B348E4" w:rsidP="00B348E4">
      <w:pPr>
        <w:rPr>
          <w:rFonts w:ascii="Times New Roman" w:hAnsi="Times New Roman" w:cs="Times New Roman"/>
          <w:b/>
          <w:sz w:val="24"/>
          <w:szCs w:val="24"/>
        </w:rPr>
      </w:pPr>
      <w:r w:rsidRPr="003A1946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4815" w:rsidTr="00DD4815">
        <w:tc>
          <w:tcPr>
            <w:tcW w:w="4672" w:type="dxa"/>
          </w:tcPr>
          <w:p w:rsidR="00DD4815" w:rsidRPr="00DD4815" w:rsidRDefault="00DD4815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1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4673" w:type="dxa"/>
          </w:tcPr>
          <w:p w:rsidR="00DD4815" w:rsidRPr="00DD4815" w:rsidRDefault="00DD4815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15">
              <w:rPr>
                <w:rFonts w:ascii="Times New Roman" w:hAnsi="Times New Roman" w:cs="Times New Roman"/>
                <w:sz w:val="24"/>
                <w:szCs w:val="24"/>
              </w:rPr>
              <w:t>CF20C</w:t>
            </w:r>
          </w:p>
        </w:tc>
      </w:tr>
      <w:tr w:rsidR="00DD4815" w:rsidTr="00DD4815">
        <w:tc>
          <w:tcPr>
            <w:tcW w:w="4672" w:type="dxa"/>
          </w:tcPr>
          <w:p w:rsidR="00DD4815" w:rsidRPr="00DD4815" w:rsidRDefault="00DD4815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15">
              <w:rPr>
                <w:rFonts w:ascii="Times New Roman" w:hAnsi="Times New Roman" w:cs="Times New Roman"/>
                <w:sz w:val="24"/>
                <w:szCs w:val="24"/>
              </w:rPr>
              <w:t>Параметры электросети</w:t>
            </w:r>
          </w:p>
        </w:tc>
        <w:tc>
          <w:tcPr>
            <w:tcW w:w="4673" w:type="dxa"/>
          </w:tcPr>
          <w:p w:rsidR="00DD4815" w:rsidRPr="00DD4815" w:rsidRDefault="00DD4815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В, 50 Гц</w:t>
            </w:r>
          </w:p>
        </w:tc>
      </w:tr>
      <w:tr w:rsidR="00DD4815" w:rsidTr="00DD4815">
        <w:tc>
          <w:tcPr>
            <w:tcW w:w="4672" w:type="dxa"/>
          </w:tcPr>
          <w:p w:rsidR="00DD4815" w:rsidRPr="00DD4815" w:rsidRDefault="00DD4815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15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4673" w:type="dxa"/>
          </w:tcPr>
          <w:p w:rsidR="00DD4815" w:rsidRPr="00DD4815" w:rsidRDefault="00DD4815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Вт</w:t>
            </w:r>
          </w:p>
        </w:tc>
      </w:tr>
      <w:tr w:rsidR="00DD4815" w:rsidTr="00DD4815">
        <w:tc>
          <w:tcPr>
            <w:tcW w:w="4672" w:type="dxa"/>
          </w:tcPr>
          <w:p w:rsidR="00DD4815" w:rsidRPr="00DD4815" w:rsidRDefault="00A17EBF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ярусов</w:t>
            </w:r>
          </w:p>
        </w:tc>
        <w:tc>
          <w:tcPr>
            <w:tcW w:w="4673" w:type="dxa"/>
          </w:tcPr>
          <w:p w:rsidR="00DD4815" w:rsidRPr="00DD4815" w:rsidRDefault="00A17EBF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17EBF" w:rsidTr="00DD4815">
        <w:tc>
          <w:tcPr>
            <w:tcW w:w="4672" w:type="dxa"/>
          </w:tcPr>
          <w:p w:rsidR="00A17EBF" w:rsidRDefault="00A17EBF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</w:p>
        </w:tc>
        <w:tc>
          <w:tcPr>
            <w:tcW w:w="4673" w:type="dxa"/>
          </w:tcPr>
          <w:p w:rsidR="00A17EBF" w:rsidRDefault="00A17EBF" w:rsidP="00B34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см</w:t>
            </w:r>
          </w:p>
        </w:tc>
      </w:tr>
    </w:tbl>
    <w:p w:rsidR="00B348E4" w:rsidRDefault="00B348E4" w:rsidP="00B348E4">
      <w:pPr>
        <w:rPr>
          <w:rFonts w:ascii="Times New Roman" w:hAnsi="Times New Roman" w:cs="Times New Roman"/>
          <w:b/>
          <w:sz w:val="24"/>
          <w:szCs w:val="24"/>
        </w:rPr>
      </w:pPr>
    </w:p>
    <w:p w:rsidR="004054A3" w:rsidRDefault="00A17EBF" w:rsidP="00A17EBF">
      <w:r w:rsidRPr="00A17EBF">
        <w:rPr>
          <w:rFonts w:ascii="Times New Roman" w:hAnsi="Times New Roman" w:cs="Times New Roman"/>
          <w:b/>
          <w:sz w:val="24"/>
          <w:szCs w:val="24"/>
        </w:rPr>
        <w:t>ЭКСПЛУАТАЦИЯ</w:t>
      </w:r>
      <w:bookmarkStart w:id="0" w:name="_GoBack"/>
      <w:bookmarkEnd w:id="0"/>
    </w:p>
    <w:p w:rsidR="006936A2" w:rsidRPr="006936A2" w:rsidRDefault="006936A2" w:rsidP="004054A3">
      <w:pPr>
        <w:rPr>
          <w:rFonts w:ascii="Times New Roman" w:hAnsi="Times New Roman" w:cs="Times New Roman"/>
          <w:sz w:val="24"/>
          <w:szCs w:val="24"/>
        </w:rPr>
      </w:pPr>
      <w:r w:rsidRPr="006936A2">
        <w:rPr>
          <w:rFonts w:ascii="Times New Roman" w:hAnsi="Times New Roman" w:cs="Times New Roman"/>
          <w:sz w:val="24"/>
          <w:szCs w:val="24"/>
        </w:rPr>
        <w:t xml:space="preserve">1. Поместите устройство на ровную поверхность, затем подключите к сети питания. </w:t>
      </w:r>
    </w:p>
    <w:p w:rsidR="006936A2" w:rsidRDefault="006936A2" w:rsidP="004054A3">
      <w:pPr>
        <w:rPr>
          <w:rFonts w:ascii="Times New Roman" w:hAnsi="Times New Roman" w:cs="Times New Roman"/>
          <w:sz w:val="24"/>
          <w:szCs w:val="24"/>
        </w:rPr>
      </w:pPr>
      <w:r w:rsidRPr="006936A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Не помещайте в чашу ингредиенты, которые не предназначены для фонтана</w:t>
      </w:r>
      <w:r w:rsidR="00224E1F">
        <w:rPr>
          <w:rFonts w:ascii="Times New Roman" w:hAnsi="Times New Roman" w:cs="Times New Roman"/>
          <w:sz w:val="24"/>
          <w:szCs w:val="24"/>
        </w:rPr>
        <w:t>.</w:t>
      </w:r>
    </w:p>
    <w:p w:rsidR="006936A2" w:rsidRDefault="006936A2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Если температура окружающей среды выше 25 ̊ С, рекомендуется защитить устройство от перегрева. </w:t>
      </w:r>
    </w:p>
    <w:p w:rsidR="006936A2" w:rsidRDefault="006936A2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17A56">
        <w:rPr>
          <w:rFonts w:ascii="Times New Roman" w:hAnsi="Times New Roman" w:cs="Times New Roman"/>
          <w:sz w:val="24"/>
          <w:szCs w:val="24"/>
        </w:rPr>
        <w:t xml:space="preserve">Перед тем, как поместить в чашу растопленный шоколад, включите нагревательный элемент и подождите 10 минут. В данном режиме двигатель не должен быть включен. </w:t>
      </w:r>
    </w:p>
    <w:p w:rsidR="00F17A56" w:rsidRDefault="00F17A56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Для наиболее эффективной работы устройства рекомендуется медленно растапливать шоколад. </w:t>
      </w:r>
    </w:p>
    <w:p w:rsidR="00F17A56" w:rsidRDefault="00F17A56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Если при работе устройства шоколад стекает неравномерно, проверьте достаточно ли у вас шоколада или отрегулируйте устройство, чтобы оно стояло на </w:t>
      </w:r>
      <w:r w:rsidR="00AA3424">
        <w:rPr>
          <w:rFonts w:ascii="Times New Roman" w:hAnsi="Times New Roman" w:cs="Times New Roman"/>
          <w:sz w:val="24"/>
          <w:szCs w:val="24"/>
        </w:rPr>
        <w:t>ровной поверхности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A56" w:rsidRDefault="00F17A56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процессе работы устройства в чашу не должны попадать кусочк</w:t>
      </w:r>
      <w:r w:rsidR="00BF6214">
        <w:rPr>
          <w:rFonts w:ascii="Times New Roman" w:hAnsi="Times New Roman" w:cs="Times New Roman"/>
          <w:sz w:val="24"/>
          <w:szCs w:val="24"/>
        </w:rPr>
        <w:t xml:space="preserve">и фруктов и другие ингредиенты, так как они затрудняют работу фонтана. </w:t>
      </w:r>
    </w:p>
    <w:p w:rsidR="00BF6214" w:rsidRDefault="00BF6214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Чтобы вкус шоколада не ух</w:t>
      </w:r>
      <w:r w:rsidR="00224E1F">
        <w:rPr>
          <w:rFonts w:ascii="Times New Roman" w:hAnsi="Times New Roman" w:cs="Times New Roman"/>
          <w:sz w:val="24"/>
          <w:szCs w:val="24"/>
        </w:rPr>
        <w:t>удшался, каждые 60 минут выключайте устройство, перемешивайте шоколад и снова включай</w:t>
      </w:r>
      <w:r>
        <w:rPr>
          <w:rFonts w:ascii="Times New Roman" w:hAnsi="Times New Roman" w:cs="Times New Roman"/>
          <w:sz w:val="24"/>
          <w:szCs w:val="24"/>
        </w:rPr>
        <w:t>те устройство. После этого вкус шоколада улучшится.</w:t>
      </w:r>
    </w:p>
    <w:p w:rsidR="00BF6214" w:rsidRDefault="00BF6214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продления срока службы устройства цикл беспрерывной работы не должен превышать 10 часов. </w:t>
      </w:r>
    </w:p>
    <w:p w:rsidR="00BF6214" w:rsidRDefault="00BF6214" w:rsidP="00405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последующем использовании следуйте вышеизложенным инструкциям. </w:t>
      </w:r>
    </w:p>
    <w:p w:rsidR="00A17EBF" w:rsidRDefault="00A17EBF" w:rsidP="004054A3">
      <w:pPr>
        <w:rPr>
          <w:rFonts w:ascii="Times New Roman" w:hAnsi="Times New Roman" w:cs="Times New Roman"/>
          <w:b/>
          <w:sz w:val="24"/>
          <w:szCs w:val="24"/>
        </w:rPr>
      </w:pPr>
    </w:p>
    <w:p w:rsidR="00A17EBF" w:rsidRPr="00A17EBF" w:rsidRDefault="00A17EBF" w:rsidP="004054A3">
      <w:pPr>
        <w:rPr>
          <w:rFonts w:ascii="Times New Roman" w:hAnsi="Times New Roman" w:cs="Times New Roman"/>
          <w:b/>
          <w:sz w:val="24"/>
          <w:szCs w:val="24"/>
        </w:rPr>
      </w:pPr>
      <w:r w:rsidRPr="00A17EBF">
        <w:rPr>
          <w:rFonts w:ascii="Times New Roman" w:hAnsi="Times New Roman" w:cs="Times New Roman"/>
          <w:b/>
          <w:sz w:val="24"/>
          <w:szCs w:val="24"/>
        </w:rPr>
        <w:t>ОБСЛУЖИВАНИЕ И УХОД</w:t>
      </w:r>
    </w:p>
    <w:p w:rsidR="00093AF2" w:rsidRPr="00093AF2" w:rsidRDefault="00093AF2" w:rsidP="004054A3">
      <w:pPr>
        <w:rPr>
          <w:rFonts w:ascii="Times New Roman" w:hAnsi="Times New Roman" w:cs="Times New Roman"/>
          <w:sz w:val="24"/>
          <w:szCs w:val="24"/>
        </w:rPr>
      </w:pPr>
      <w:r w:rsidRPr="00093AF2">
        <w:rPr>
          <w:rFonts w:ascii="Times New Roman" w:hAnsi="Times New Roman" w:cs="Times New Roman"/>
          <w:sz w:val="24"/>
          <w:szCs w:val="24"/>
        </w:rPr>
        <w:t xml:space="preserve">Нижеприведённые рекомендации по очистке оборудования помогут продлить срок его службы. </w:t>
      </w:r>
    </w:p>
    <w:p w:rsidR="00093AF2" w:rsidRPr="00093AF2" w:rsidRDefault="00093AF2" w:rsidP="00093AF2">
      <w:pPr>
        <w:rPr>
          <w:rFonts w:ascii="Times New Roman" w:hAnsi="Times New Roman" w:cs="Times New Roman"/>
          <w:sz w:val="24"/>
          <w:szCs w:val="24"/>
        </w:rPr>
      </w:pPr>
      <w:r w:rsidRPr="00093AF2">
        <w:rPr>
          <w:rFonts w:ascii="Times New Roman" w:hAnsi="Times New Roman" w:cs="Times New Roman"/>
          <w:sz w:val="24"/>
          <w:szCs w:val="24"/>
        </w:rPr>
        <w:t>1. Убедитесь, что устройство отключено от сети перед очисткой.</w:t>
      </w:r>
    </w:p>
    <w:p w:rsidR="00093AF2" w:rsidRPr="00093AF2" w:rsidRDefault="00093AF2" w:rsidP="00093AF2">
      <w:pPr>
        <w:rPr>
          <w:rFonts w:ascii="Times New Roman" w:hAnsi="Times New Roman" w:cs="Times New Roman"/>
          <w:sz w:val="24"/>
          <w:szCs w:val="24"/>
        </w:rPr>
      </w:pPr>
      <w:r w:rsidRPr="00093AF2">
        <w:rPr>
          <w:rFonts w:ascii="Times New Roman" w:hAnsi="Times New Roman" w:cs="Times New Roman"/>
          <w:sz w:val="24"/>
          <w:szCs w:val="24"/>
        </w:rPr>
        <w:t xml:space="preserve">2. По окончании работы протрите ярусы фонтана бумажным полотенцем. </w:t>
      </w:r>
    </w:p>
    <w:p w:rsidR="00093AF2" w:rsidRPr="00093AF2" w:rsidRDefault="00093AF2" w:rsidP="00093AF2">
      <w:pPr>
        <w:rPr>
          <w:rFonts w:ascii="Times New Roman" w:hAnsi="Times New Roman" w:cs="Times New Roman"/>
          <w:sz w:val="24"/>
          <w:szCs w:val="24"/>
        </w:rPr>
      </w:pPr>
      <w:r w:rsidRPr="00093AF2">
        <w:rPr>
          <w:rFonts w:ascii="Times New Roman" w:hAnsi="Times New Roman" w:cs="Times New Roman"/>
          <w:sz w:val="24"/>
          <w:szCs w:val="24"/>
        </w:rPr>
        <w:t xml:space="preserve">3. Промойте ярусы, шнек и башню фонтана теплой водой и протрите тканью. </w:t>
      </w:r>
    </w:p>
    <w:p w:rsidR="00093AF2" w:rsidRDefault="00093AF2" w:rsidP="00093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F2" w:rsidRPr="00093AF2" w:rsidRDefault="00093AF2" w:rsidP="00093AF2">
      <w:pPr>
        <w:rPr>
          <w:rFonts w:ascii="Times New Roman" w:hAnsi="Times New Roman" w:cs="Times New Roman"/>
          <w:b/>
          <w:sz w:val="24"/>
          <w:szCs w:val="24"/>
        </w:rPr>
      </w:pPr>
      <w:r w:rsidRPr="00093AF2">
        <w:rPr>
          <w:rFonts w:ascii="Times New Roman" w:hAnsi="Times New Roman" w:cs="Times New Roman"/>
          <w:b/>
          <w:sz w:val="24"/>
          <w:szCs w:val="24"/>
        </w:rPr>
        <w:t xml:space="preserve">НЕ ВЫЛИВАЙТЕ ИЗБЫТКИ ИЛИ ОСТАТОК ШОКОЛАДНОЙ МАССЫ В </w:t>
      </w:r>
      <w:r w:rsidR="00A17EBF">
        <w:rPr>
          <w:rFonts w:ascii="Times New Roman" w:hAnsi="Times New Roman" w:cs="Times New Roman"/>
          <w:b/>
          <w:sz w:val="24"/>
          <w:szCs w:val="24"/>
        </w:rPr>
        <w:t>ВОДОСТОК</w:t>
      </w:r>
      <w:r w:rsidRPr="00093AF2">
        <w:rPr>
          <w:rFonts w:ascii="Times New Roman" w:hAnsi="Times New Roman" w:cs="Times New Roman"/>
          <w:b/>
          <w:sz w:val="24"/>
          <w:szCs w:val="24"/>
        </w:rPr>
        <w:t>. ПОМЕСТИТЕ ИХ В ПОЛИЭТИЛЕНОВЫЙ ПАКЕТ ИЛИ ОДНОРАЗОВЫЙ КОНТЕЙНЕР И ВЫБРОСИТЕ В МУСОРНУЮ КОРЗИНУ.</w:t>
      </w:r>
    </w:p>
    <w:p w:rsidR="00093AF2" w:rsidRPr="00093AF2" w:rsidRDefault="00093AF2" w:rsidP="00093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AF2" w:rsidRPr="006A151B" w:rsidRDefault="00093AF2" w:rsidP="00093AF2">
      <w:pPr>
        <w:rPr>
          <w:rFonts w:ascii="Times New Roman" w:hAnsi="Times New Roman" w:cs="Times New Roman"/>
          <w:sz w:val="24"/>
          <w:szCs w:val="24"/>
        </w:rPr>
      </w:pPr>
      <w:r w:rsidRPr="00093AF2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6A151B">
        <w:rPr>
          <w:rFonts w:ascii="Times New Roman" w:hAnsi="Times New Roman" w:cs="Times New Roman"/>
          <w:sz w:val="24"/>
          <w:szCs w:val="24"/>
        </w:rPr>
        <w:t xml:space="preserve">НЕ ПОГРУЖАЙТЕ В ВОДУ ОСНОВАНИЕ </w:t>
      </w:r>
      <w:r w:rsidR="00224E1F">
        <w:rPr>
          <w:rFonts w:ascii="Times New Roman" w:hAnsi="Times New Roman" w:cs="Times New Roman"/>
          <w:sz w:val="24"/>
          <w:szCs w:val="24"/>
        </w:rPr>
        <w:t>УСТРОЙСТВА</w:t>
      </w:r>
      <w:r w:rsidRPr="006A151B">
        <w:rPr>
          <w:rFonts w:ascii="Times New Roman" w:hAnsi="Times New Roman" w:cs="Times New Roman"/>
          <w:sz w:val="24"/>
          <w:szCs w:val="24"/>
        </w:rPr>
        <w:t>, ОНО СОДЕРЖИТ ЭЛЕКТРИЧЕСКИЕ ЭЛЕМЕНТЫ.</w:t>
      </w:r>
    </w:p>
    <w:p w:rsidR="00A17EBF" w:rsidRPr="005A4B8F" w:rsidRDefault="00A17EBF" w:rsidP="00A17EBF">
      <w:pPr>
        <w:rPr>
          <w:rFonts w:ascii="Times New Roman" w:hAnsi="Times New Roman" w:cs="Times New Roman"/>
          <w:b/>
          <w:sz w:val="26"/>
          <w:szCs w:val="24"/>
        </w:rPr>
      </w:pPr>
      <w:r w:rsidRPr="005A4B8F">
        <w:rPr>
          <w:rFonts w:ascii="Times New Roman" w:hAnsi="Times New Roman" w:cs="Times New Roman"/>
          <w:b/>
          <w:sz w:val="26"/>
          <w:szCs w:val="24"/>
        </w:rPr>
        <w:t>ХРАНЕНИЕ И ТРАНСПОРТИРОВКА</w:t>
      </w:r>
    </w:p>
    <w:p w:rsidR="00A17EBF" w:rsidRPr="005A4B8F" w:rsidRDefault="00A17EBF" w:rsidP="00A17EBF">
      <w:pPr>
        <w:rPr>
          <w:rFonts w:ascii="Times New Roman" w:hAnsi="Times New Roman" w:cs="Times New Roman"/>
          <w:sz w:val="26"/>
          <w:szCs w:val="24"/>
        </w:rPr>
      </w:pPr>
      <w:r w:rsidRPr="005A4B8F">
        <w:rPr>
          <w:rFonts w:ascii="Times New Roman" w:hAnsi="Times New Roman" w:cs="Times New Roman"/>
          <w:sz w:val="26"/>
          <w:szCs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A17EBF" w:rsidRPr="001520CD" w:rsidRDefault="00A17EBF" w:rsidP="00A17EBF">
      <w:pPr>
        <w:rPr>
          <w:rFonts w:ascii="Times New Roman" w:hAnsi="Times New Roman" w:cs="Times New Roman"/>
          <w:sz w:val="26"/>
          <w:szCs w:val="24"/>
        </w:rPr>
      </w:pPr>
      <w:r w:rsidRPr="001520CD">
        <w:rPr>
          <w:rFonts w:ascii="Times New Roman" w:hAnsi="Times New Roman" w:cs="Times New Roman"/>
          <w:sz w:val="26"/>
          <w:szCs w:val="24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пункту Обслуживание и уход). Хранить в сухом, проветриваемом помещении.</w:t>
      </w:r>
    </w:p>
    <w:p w:rsidR="00A17EBF" w:rsidRDefault="00A17EBF" w:rsidP="00A17EBF">
      <w:pPr>
        <w:rPr>
          <w:rFonts w:ascii="Times New Roman" w:hAnsi="Times New Roman" w:cs="Times New Roman"/>
          <w:b/>
          <w:sz w:val="26"/>
          <w:szCs w:val="24"/>
        </w:rPr>
      </w:pPr>
    </w:p>
    <w:p w:rsidR="00A17EBF" w:rsidRDefault="00A17EBF" w:rsidP="00A17EBF">
      <w:pPr>
        <w:rPr>
          <w:rFonts w:ascii="Times New Roman" w:hAnsi="Times New Roman" w:cs="Times New Roman"/>
          <w:b/>
          <w:sz w:val="26"/>
          <w:szCs w:val="24"/>
        </w:rPr>
      </w:pPr>
    </w:p>
    <w:p w:rsidR="00A17EBF" w:rsidRPr="005A4B8F" w:rsidRDefault="00A17EBF" w:rsidP="00A17EBF">
      <w:pPr>
        <w:rPr>
          <w:rFonts w:ascii="Times New Roman" w:hAnsi="Times New Roman" w:cs="Times New Roman"/>
          <w:b/>
          <w:sz w:val="26"/>
          <w:szCs w:val="24"/>
        </w:rPr>
      </w:pPr>
    </w:p>
    <w:p w:rsidR="00A17EBF" w:rsidRPr="005A4B8F" w:rsidRDefault="00A17EBF" w:rsidP="00A17EBF">
      <w:pPr>
        <w:rPr>
          <w:rFonts w:ascii="Times New Roman" w:hAnsi="Times New Roman" w:cs="Times New Roman"/>
          <w:b/>
          <w:sz w:val="26"/>
          <w:szCs w:val="24"/>
        </w:rPr>
      </w:pPr>
      <w:r w:rsidRPr="005A4B8F">
        <w:rPr>
          <w:rFonts w:ascii="Times New Roman" w:hAnsi="Times New Roman" w:cs="Times New Roman"/>
          <w:b/>
          <w:sz w:val="26"/>
          <w:szCs w:val="24"/>
        </w:rPr>
        <w:lastRenderedPageBreak/>
        <w:t>УТИЛИЗАЦИЯ</w:t>
      </w:r>
    </w:p>
    <w:p w:rsidR="00A17EBF" w:rsidRPr="00A17EBF" w:rsidRDefault="00A17EBF" w:rsidP="00A17EBF">
      <w:pPr>
        <w:rPr>
          <w:rFonts w:ascii="Times New Roman" w:hAnsi="Times New Roman" w:cs="Times New Roman"/>
          <w:sz w:val="26"/>
          <w:szCs w:val="24"/>
        </w:rPr>
      </w:pPr>
      <w:r w:rsidRPr="005A4B8F">
        <w:rPr>
          <w:rFonts w:ascii="Times New Roman" w:hAnsi="Times New Roman" w:cs="Times New Roman"/>
          <w:sz w:val="26"/>
          <w:szCs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A17EBF" w:rsidRPr="007337D1" w:rsidRDefault="00A17EBF" w:rsidP="00A17EB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7"/>
      </w:tblGrid>
      <w:tr w:rsidR="00A17EBF" w:rsidRPr="007337D1" w:rsidTr="001302EF">
        <w:trPr>
          <w:trHeight w:val="930"/>
        </w:trPr>
        <w:tc>
          <w:tcPr>
            <w:tcW w:w="9900" w:type="dxa"/>
          </w:tcPr>
          <w:p w:rsidR="00A17EBF" w:rsidRPr="007337D1" w:rsidRDefault="00A17EBF" w:rsidP="001302EF">
            <w:pPr>
              <w:rPr>
                <w:rFonts w:ascii="Times New Roman" w:hAnsi="Times New Roman" w:cs="Times New Roman"/>
                <w:szCs w:val="24"/>
              </w:rPr>
            </w:pPr>
            <w:r w:rsidRPr="007337D1">
              <w:rPr>
                <w:rFonts w:ascii="Times New Roman" w:hAnsi="Times New Roman" w:cs="Times New Roman"/>
                <w:szCs w:val="24"/>
              </w:rPr>
              <w:t xml:space="preserve">Произведено в КНР. </w:t>
            </w:r>
          </w:p>
          <w:p w:rsidR="00A17EBF" w:rsidRPr="007337D1" w:rsidRDefault="00A17EBF" w:rsidP="001302EF">
            <w:pPr>
              <w:rPr>
                <w:rFonts w:ascii="Times New Roman" w:hAnsi="Times New Roman" w:cs="Times New Roman"/>
                <w:szCs w:val="24"/>
              </w:rPr>
            </w:pPr>
            <w:r w:rsidRPr="007337D1">
              <w:rPr>
                <w:rFonts w:ascii="Times New Roman" w:hAnsi="Times New Roman" w:cs="Times New Roman"/>
                <w:szCs w:val="24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A17EBF" w:rsidRPr="00BD50D9" w:rsidRDefault="00A17EBF" w:rsidP="00A17EBF">
      <w:pPr>
        <w:rPr>
          <w:rFonts w:ascii="Times New Roman" w:hAnsi="Times New Roman" w:cs="Times New Roman"/>
          <w:sz w:val="24"/>
          <w:szCs w:val="24"/>
        </w:rPr>
      </w:pPr>
    </w:p>
    <w:p w:rsidR="006A151B" w:rsidRPr="00093AF2" w:rsidRDefault="006A151B" w:rsidP="00093AF2">
      <w:pPr>
        <w:rPr>
          <w:rFonts w:ascii="Times New Roman" w:hAnsi="Times New Roman" w:cs="Times New Roman"/>
          <w:b/>
          <w:sz w:val="24"/>
          <w:szCs w:val="24"/>
        </w:rPr>
      </w:pPr>
    </w:p>
    <w:sectPr w:rsidR="006A151B" w:rsidRPr="00093AF2" w:rsidSect="00DD481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2CF" w:rsidRDefault="00EF22CF" w:rsidP="00E16289">
      <w:pPr>
        <w:spacing w:after="0" w:line="240" w:lineRule="auto"/>
      </w:pPr>
      <w:r>
        <w:separator/>
      </w:r>
    </w:p>
  </w:endnote>
  <w:endnote w:type="continuationSeparator" w:id="0">
    <w:p w:rsidR="00EF22CF" w:rsidRDefault="00EF22CF" w:rsidP="00E1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7375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D4815" w:rsidRPr="00DD4815" w:rsidRDefault="00DD4815">
        <w:pPr>
          <w:pStyle w:val="a7"/>
          <w:jc w:val="right"/>
          <w:rPr>
            <w:rFonts w:ascii="Times New Roman" w:hAnsi="Times New Roman" w:cs="Times New Roman"/>
          </w:rPr>
        </w:pPr>
        <w:r w:rsidRPr="00DD4815">
          <w:rPr>
            <w:rFonts w:ascii="Times New Roman" w:hAnsi="Times New Roman" w:cs="Times New Roman"/>
          </w:rPr>
          <w:fldChar w:fldCharType="begin"/>
        </w:r>
        <w:r w:rsidRPr="00DD4815">
          <w:rPr>
            <w:rFonts w:ascii="Times New Roman" w:hAnsi="Times New Roman" w:cs="Times New Roman"/>
          </w:rPr>
          <w:instrText>PAGE   \* MERGEFORMAT</w:instrText>
        </w:r>
        <w:r w:rsidRPr="00DD4815">
          <w:rPr>
            <w:rFonts w:ascii="Times New Roman" w:hAnsi="Times New Roman" w:cs="Times New Roman"/>
          </w:rPr>
          <w:fldChar w:fldCharType="separate"/>
        </w:r>
        <w:r w:rsidRPr="00DD4815">
          <w:rPr>
            <w:rFonts w:ascii="Times New Roman" w:hAnsi="Times New Roman" w:cs="Times New Roman"/>
          </w:rPr>
          <w:t>2</w:t>
        </w:r>
        <w:r w:rsidRPr="00DD4815">
          <w:rPr>
            <w:rFonts w:ascii="Times New Roman" w:hAnsi="Times New Roman" w:cs="Times New Roman"/>
          </w:rPr>
          <w:fldChar w:fldCharType="end"/>
        </w:r>
      </w:p>
    </w:sdtContent>
  </w:sdt>
  <w:p w:rsidR="00DD4815" w:rsidRDefault="00DD48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2CF" w:rsidRDefault="00EF22CF" w:rsidP="00E16289">
      <w:pPr>
        <w:spacing w:after="0" w:line="240" w:lineRule="auto"/>
      </w:pPr>
      <w:r>
        <w:separator/>
      </w:r>
    </w:p>
  </w:footnote>
  <w:footnote w:type="continuationSeparator" w:id="0">
    <w:p w:rsidR="00EF22CF" w:rsidRDefault="00EF22CF" w:rsidP="00E16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EC"/>
    <w:rsid w:val="00093AF2"/>
    <w:rsid w:val="00197024"/>
    <w:rsid w:val="00224E1F"/>
    <w:rsid w:val="003A1946"/>
    <w:rsid w:val="004054A3"/>
    <w:rsid w:val="004A3AD0"/>
    <w:rsid w:val="00513FCF"/>
    <w:rsid w:val="00610088"/>
    <w:rsid w:val="006936A2"/>
    <w:rsid w:val="006A151B"/>
    <w:rsid w:val="00840FE6"/>
    <w:rsid w:val="008A64A4"/>
    <w:rsid w:val="00A17EBF"/>
    <w:rsid w:val="00A201EC"/>
    <w:rsid w:val="00A50F95"/>
    <w:rsid w:val="00AA3424"/>
    <w:rsid w:val="00B348E4"/>
    <w:rsid w:val="00BF6214"/>
    <w:rsid w:val="00DB1594"/>
    <w:rsid w:val="00DD4815"/>
    <w:rsid w:val="00DD4DD4"/>
    <w:rsid w:val="00E16289"/>
    <w:rsid w:val="00E95E74"/>
    <w:rsid w:val="00EF22CF"/>
    <w:rsid w:val="00F17A56"/>
    <w:rsid w:val="00F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7C1B"/>
  <w15:chartTrackingRefBased/>
  <w15:docId w15:val="{DD95AFC5-B83B-4568-B36A-C6E6D271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A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289"/>
  </w:style>
  <w:style w:type="paragraph" w:styleId="a7">
    <w:name w:val="footer"/>
    <w:basedOn w:val="a"/>
    <w:link w:val="a8"/>
    <w:uiPriority w:val="99"/>
    <w:unhideWhenUsed/>
    <w:rsid w:val="00E16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2016-05-30T10:36:00Z</dcterms:created>
  <dcterms:modified xsi:type="dcterms:W3CDTF">2018-07-06T15:05:00Z</dcterms:modified>
</cp:coreProperties>
</file>